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01C1E" w14:textId="7420ADE5" w:rsidR="0045348F" w:rsidRPr="002732AA" w:rsidRDefault="0045348F" w:rsidP="0045348F">
      <w:pPr>
        <w:spacing w:after="160" w:line="259" w:lineRule="auto"/>
        <w:jc w:val="both"/>
        <w:rPr>
          <w:b/>
          <w:i/>
          <w:u w:val="single"/>
        </w:rPr>
      </w:pPr>
      <w:bookmarkStart w:id="0" w:name="_GoBack"/>
      <w:bookmarkEnd w:id="0"/>
      <w:r w:rsidRPr="002732AA">
        <w:rPr>
          <w:b/>
          <w:i/>
          <w:u w:val="single"/>
        </w:rPr>
        <w:t>Justificación</w:t>
      </w:r>
    </w:p>
    <w:p w14:paraId="21901A18" w14:textId="595B8E9D" w:rsidR="0045348F" w:rsidRDefault="0045348F" w:rsidP="002732AA">
      <w:pPr>
        <w:pStyle w:val="Prrafodelista"/>
        <w:numPr>
          <w:ilvl w:val="0"/>
          <w:numId w:val="48"/>
        </w:numPr>
        <w:spacing w:after="160" w:line="259" w:lineRule="auto"/>
        <w:jc w:val="both"/>
        <w:rPr>
          <w:b/>
        </w:rPr>
      </w:pPr>
      <w:r w:rsidRPr="002732AA">
        <w:rPr>
          <w:b/>
        </w:rPr>
        <w:t xml:space="preserve">Análisis de un Programa de referencia de Igual o </w:t>
      </w:r>
      <w:r w:rsidR="002732AA">
        <w:rPr>
          <w:b/>
        </w:rPr>
        <w:t>S</w:t>
      </w:r>
      <w:r w:rsidRPr="002732AA">
        <w:rPr>
          <w:b/>
        </w:rPr>
        <w:t xml:space="preserve">imilar </w:t>
      </w:r>
      <w:r w:rsidR="002732AA">
        <w:rPr>
          <w:b/>
        </w:rPr>
        <w:t>D</w:t>
      </w:r>
      <w:r w:rsidRPr="002732AA">
        <w:rPr>
          <w:b/>
        </w:rPr>
        <w:t>enominación</w:t>
      </w:r>
    </w:p>
    <w:p w14:paraId="53B975C0" w14:textId="77777777" w:rsidR="002732AA" w:rsidRDefault="002732AA" w:rsidP="002732AA">
      <w:pPr>
        <w:pStyle w:val="Prrafodelista"/>
        <w:spacing w:after="160" w:line="259" w:lineRule="auto"/>
        <w:jc w:val="both"/>
        <w:rPr>
          <w:b/>
        </w:rPr>
      </w:pPr>
    </w:p>
    <w:p w14:paraId="287AFE38" w14:textId="1692427E" w:rsidR="002732AA" w:rsidRPr="002D0D11" w:rsidRDefault="002732AA" w:rsidP="002732AA">
      <w:pPr>
        <w:spacing w:after="160" w:line="259" w:lineRule="auto"/>
        <w:jc w:val="both"/>
      </w:pPr>
      <w:r w:rsidRPr="002732AA">
        <w:t>Teniendo en cuenta</w:t>
      </w:r>
      <w:r>
        <w:t xml:space="preserve"> </w:t>
      </w:r>
      <w:r w:rsidR="00944512">
        <w:t>que,</w:t>
      </w:r>
      <w:r>
        <w:t xml:space="preserve"> en el Departamento del Chocó, no existe actualmente un programa de </w:t>
      </w:r>
      <w:r w:rsidR="0066047C">
        <w:t xml:space="preserve">Especialización </w:t>
      </w:r>
      <w:r w:rsidR="00944512">
        <w:t xml:space="preserve">en Derecho </w:t>
      </w:r>
      <w:r w:rsidR="0066047C">
        <w:t>Administrativo</w:t>
      </w:r>
      <w:r>
        <w:t xml:space="preserve">, </w:t>
      </w:r>
      <w:r w:rsidRPr="002D0D11">
        <w:t xml:space="preserve">se presenta </w:t>
      </w:r>
      <w:r w:rsidR="006056D7" w:rsidRPr="002D0D11">
        <w:t>según información</w:t>
      </w:r>
      <w:r w:rsidRPr="002D0D11">
        <w:t xml:space="preserve"> registrada en el SNIES se tomó </w:t>
      </w:r>
      <w:r w:rsidR="006056D7" w:rsidRPr="002D0D11">
        <w:t xml:space="preserve">como programa de </w:t>
      </w:r>
      <w:r w:rsidR="00944512" w:rsidRPr="002D0D11">
        <w:t xml:space="preserve">referencia la </w:t>
      </w:r>
      <w:r w:rsidR="002D0D11">
        <w:t xml:space="preserve">Especialización en </w:t>
      </w:r>
      <w:r w:rsidR="00944512" w:rsidRPr="002D0D11">
        <w:t>Derecho</w:t>
      </w:r>
      <w:r w:rsidR="002D0D11">
        <w:t xml:space="preserve"> Administrativo </w:t>
      </w:r>
      <w:r w:rsidR="00944512" w:rsidRPr="002D0D11">
        <w:t xml:space="preserve">de la Universidad de </w:t>
      </w:r>
      <w:r w:rsidR="002D0D11">
        <w:t>Nariño</w:t>
      </w:r>
      <w:r w:rsidR="00944512" w:rsidRPr="002D0D11">
        <w:t>,</w:t>
      </w:r>
      <w:r w:rsidRPr="002D0D11">
        <w:t xml:space="preserve"> del cual se presenta la información estadística relacionada con inscritos, matriculados y graduados de los últimos cinco (5) años.</w:t>
      </w:r>
    </w:p>
    <w:p w14:paraId="2FE3DE4B" w14:textId="2EA0B0A1" w:rsidR="002732AA" w:rsidRPr="002D0D11" w:rsidRDefault="002732AA" w:rsidP="002732AA">
      <w:pPr>
        <w:spacing w:after="160" w:line="259" w:lineRule="auto"/>
        <w:jc w:val="both"/>
      </w:pPr>
      <w:r w:rsidRPr="002D0D11">
        <w:t xml:space="preserve">Como se observa en la tabla 1. La periodicidad de la admisión es </w:t>
      </w:r>
      <w:r w:rsidR="00944512" w:rsidRPr="002D0D11">
        <w:t>semestral</w:t>
      </w:r>
      <w:r w:rsidRPr="002D0D11">
        <w:t xml:space="preserve">, </w:t>
      </w:r>
      <w:r w:rsidR="00944512" w:rsidRPr="002D0D11">
        <w:t>c</w:t>
      </w:r>
      <w:r w:rsidR="002D0D11">
        <w:t xml:space="preserve">on un promedio de admisión de 42 </w:t>
      </w:r>
      <w:r w:rsidRPr="002D0D11">
        <w:t xml:space="preserve">aspirantes por </w:t>
      </w:r>
      <w:r w:rsidR="00944512" w:rsidRPr="002D0D11">
        <w:t>semestre</w:t>
      </w:r>
      <w:r w:rsidRPr="002D0D11">
        <w:t xml:space="preserve">, </w:t>
      </w:r>
      <w:r w:rsidR="002D0D11">
        <w:t>un total de 30</w:t>
      </w:r>
      <w:r w:rsidRPr="002D0D11">
        <w:t xml:space="preserve"> graduados en el periodo </w:t>
      </w:r>
      <w:r w:rsidR="006056D7" w:rsidRPr="002D0D11">
        <w:t>analizado</w:t>
      </w:r>
    </w:p>
    <w:p w14:paraId="38A53666" w14:textId="44938F3E" w:rsidR="006056D7" w:rsidRPr="002D0D11" w:rsidRDefault="006056D7" w:rsidP="002732AA">
      <w:pPr>
        <w:spacing w:after="160" w:line="259" w:lineRule="auto"/>
        <w:jc w:val="both"/>
        <w:rPr>
          <w:i/>
          <w:u w:val="single"/>
        </w:rPr>
      </w:pPr>
      <w:r w:rsidRPr="002D0D11">
        <w:rPr>
          <w:i/>
          <w:u w:val="single"/>
        </w:rPr>
        <w:t xml:space="preserve">Tabla1. Información de estudiante </w:t>
      </w:r>
      <w:r w:rsidR="002D0D11">
        <w:rPr>
          <w:i/>
          <w:u w:val="single"/>
        </w:rPr>
        <w:t>Especialización</w:t>
      </w:r>
      <w:r w:rsidR="00944512" w:rsidRPr="002D0D11">
        <w:rPr>
          <w:i/>
          <w:u w:val="single"/>
        </w:rPr>
        <w:t xml:space="preserve"> en Derecho</w:t>
      </w:r>
      <w:r w:rsidR="002D0D11">
        <w:rPr>
          <w:i/>
          <w:u w:val="single"/>
        </w:rPr>
        <w:t xml:space="preserve"> Administrativo</w:t>
      </w:r>
    </w:p>
    <w:tbl>
      <w:tblPr>
        <w:tblW w:w="8662" w:type="dxa"/>
        <w:tblInd w:w="-5" w:type="dxa"/>
        <w:tblLook w:val="04A0" w:firstRow="1" w:lastRow="0" w:firstColumn="1" w:lastColumn="0" w:noHBand="0" w:noVBand="1"/>
      </w:tblPr>
      <w:tblGrid>
        <w:gridCol w:w="1200"/>
        <w:gridCol w:w="1200"/>
        <w:gridCol w:w="1502"/>
        <w:gridCol w:w="1600"/>
        <w:gridCol w:w="1720"/>
        <w:gridCol w:w="1440"/>
      </w:tblGrid>
      <w:tr w:rsidR="002D0D11" w:rsidRPr="002D0D11" w14:paraId="01875B28" w14:textId="77777777" w:rsidTr="002D0D11">
        <w:trPr>
          <w:trHeight w:val="300"/>
        </w:trPr>
        <w:tc>
          <w:tcPr>
            <w:tcW w:w="1200" w:type="dxa"/>
            <w:tcBorders>
              <w:top w:val="single" w:sz="4" w:space="0" w:color="auto"/>
              <w:left w:val="single" w:sz="4" w:space="0" w:color="auto"/>
              <w:bottom w:val="single" w:sz="4" w:space="0" w:color="auto"/>
              <w:right w:val="single" w:sz="4" w:space="0" w:color="auto"/>
            </w:tcBorders>
            <w:shd w:val="clear" w:color="4472C4" w:fill="4472C4"/>
            <w:noWrap/>
            <w:vAlign w:val="bottom"/>
            <w:hideMark/>
          </w:tcPr>
          <w:p w14:paraId="5C5C8F83" w14:textId="77777777" w:rsidR="002D0D11" w:rsidRPr="002D0D11" w:rsidRDefault="002D0D11" w:rsidP="002D0D11">
            <w:pPr>
              <w:rPr>
                <w:rFonts w:ascii="Calibri" w:hAnsi="Calibri" w:cs="Calibri"/>
                <w:b/>
                <w:bCs/>
                <w:color w:val="FFFFFF"/>
                <w:sz w:val="22"/>
                <w:szCs w:val="22"/>
                <w:lang w:val="en-US" w:eastAsia="en-US"/>
              </w:rPr>
            </w:pPr>
            <w:r w:rsidRPr="002D0D11">
              <w:rPr>
                <w:rFonts w:ascii="Calibri" w:hAnsi="Calibri" w:cs="Calibri"/>
                <w:b/>
                <w:bCs/>
                <w:color w:val="FFFFFF"/>
                <w:sz w:val="22"/>
                <w:szCs w:val="22"/>
                <w:lang w:val="en-US" w:eastAsia="en-US"/>
              </w:rPr>
              <w:t>AÑO</w:t>
            </w:r>
          </w:p>
        </w:tc>
        <w:tc>
          <w:tcPr>
            <w:tcW w:w="1200" w:type="dxa"/>
            <w:tcBorders>
              <w:top w:val="single" w:sz="4" w:space="0" w:color="auto"/>
              <w:left w:val="single" w:sz="4" w:space="0" w:color="auto"/>
              <w:bottom w:val="single" w:sz="4" w:space="0" w:color="auto"/>
              <w:right w:val="single" w:sz="4" w:space="0" w:color="auto"/>
            </w:tcBorders>
            <w:shd w:val="clear" w:color="000000" w:fill="4472C4"/>
            <w:noWrap/>
            <w:vAlign w:val="bottom"/>
            <w:hideMark/>
          </w:tcPr>
          <w:p w14:paraId="65FA8175" w14:textId="77777777" w:rsidR="002D0D11" w:rsidRPr="002D0D11" w:rsidRDefault="002D0D11" w:rsidP="002D0D11">
            <w:pPr>
              <w:rPr>
                <w:rFonts w:ascii="Calibri" w:hAnsi="Calibri" w:cs="Calibri"/>
                <w:b/>
                <w:bCs/>
                <w:color w:val="FFFFFF"/>
                <w:sz w:val="22"/>
                <w:szCs w:val="22"/>
                <w:lang w:val="en-US" w:eastAsia="en-US"/>
              </w:rPr>
            </w:pPr>
            <w:r w:rsidRPr="002D0D11">
              <w:rPr>
                <w:rFonts w:ascii="Calibri" w:hAnsi="Calibri" w:cs="Calibri"/>
                <w:b/>
                <w:bCs/>
                <w:color w:val="FFFFFF"/>
                <w:sz w:val="22"/>
                <w:szCs w:val="22"/>
                <w:lang w:val="en-US" w:eastAsia="en-US"/>
              </w:rPr>
              <w:t>INSCRITOS</w:t>
            </w:r>
          </w:p>
        </w:tc>
        <w:tc>
          <w:tcPr>
            <w:tcW w:w="1502" w:type="dxa"/>
            <w:tcBorders>
              <w:top w:val="single" w:sz="4" w:space="0" w:color="auto"/>
              <w:left w:val="single" w:sz="4" w:space="0" w:color="auto"/>
              <w:bottom w:val="single" w:sz="4" w:space="0" w:color="auto"/>
              <w:right w:val="single" w:sz="4" w:space="0" w:color="auto"/>
            </w:tcBorders>
            <w:shd w:val="clear" w:color="000000" w:fill="ED7D31"/>
            <w:noWrap/>
            <w:vAlign w:val="bottom"/>
            <w:hideMark/>
          </w:tcPr>
          <w:p w14:paraId="564562C8" w14:textId="77777777" w:rsidR="002D0D11" w:rsidRPr="002D0D11" w:rsidRDefault="002D0D11" w:rsidP="002D0D11">
            <w:pPr>
              <w:rPr>
                <w:rFonts w:ascii="Calibri" w:hAnsi="Calibri" w:cs="Calibri"/>
                <w:b/>
                <w:bCs/>
                <w:color w:val="FFFFFF"/>
                <w:sz w:val="22"/>
                <w:szCs w:val="22"/>
                <w:lang w:val="en-US" w:eastAsia="en-US"/>
              </w:rPr>
            </w:pPr>
            <w:r w:rsidRPr="002D0D11">
              <w:rPr>
                <w:rFonts w:ascii="Calibri" w:hAnsi="Calibri" w:cs="Calibri"/>
                <w:b/>
                <w:bCs/>
                <w:color w:val="FFFFFF"/>
                <w:sz w:val="22"/>
                <w:szCs w:val="22"/>
                <w:lang w:val="en-US" w:eastAsia="en-US"/>
              </w:rPr>
              <w:t>ADMINITIDOS</w:t>
            </w:r>
          </w:p>
        </w:tc>
        <w:tc>
          <w:tcPr>
            <w:tcW w:w="1600" w:type="dxa"/>
            <w:tcBorders>
              <w:top w:val="single" w:sz="4" w:space="0" w:color="auto"/>
              <w:left w:val="single" w:sz="4" w:space="0" w:color="auto"/>
              <w:bottom w:val="single" w:sz="4" w:space="0" w:color="auto"/>
              <w:right w:val="single" w:sz="4" w:space="0" w:color="auto"/>
            </w:tcBorders>
            <w:shd w:val="clear" w:color="000000" w:fill="A5A5A5"/>
            <w:noWrap/>
            <w:vAlign w:val="bottom"/>
            <w:hideMark/>
          </w:tcPr>
          <w:p w14:paraId="3EEB8778" w14:textId="77777777" w:rsidR="002D0D11" w:rsidRPr="002D0D11" w:rsidRDefault="002D0D11" w:rsidP="002D0D11">
            <w:pPr>
              <w:rPr>
                <w:rFonts w:ascii="Calibri" w:hAnsi="Calibri" w:cs="Calibri"/>
                <w:b/>
                <w:bCs/>
                <w:color w:val="FFFFFF"/>
                <w:sz w:val="22"/>
                <w:szCs w:val="22"/>
                <w:lang w:val="en-US" w:eastAsia="en-US"/>
              </w:rPr>
            </w:pPr>
            <w:r w:rsidRPr="002D0D11">
              <w:rPr>
                <w:rFonts w:ascii="Calibri" w:hAnsi="Calibri" w:cs="Calibri"/>
                <w:b/>
                <w:bCs/>
                <w:color w:val="FFFFFF"/>
                <w:sz w:val="22"/>
                <w:szCs w:val="22"/>
                <w:lang w:val="en-US" w:eastAsia="en-US"/>
              </w:rPr>
              <w:t>PRIMER CURSO</w:t>
            </w:r>
          </w:p>
        </w:tc>
        <w:tc>
          <w:tcPr>
            <w:tcW w:w="1720" w:type="dxa"/>
            <w:tcBorders>
              <w:top w:val="single" w:sz="4" w:space="0" w:color="auto"/>
              <w:left w:val="single" w:sz="4" w:space="0" w:color="auto"/>
              <w:bottom w:val="single" w:sz="4" w:space="0" w:color="auto"/>
              <w:right w:val="single" w:sz="4" w:space="0" w:color="auto"/>
            </w:tcBorders>
            <w:shd w:val="clear" w:color="000000" w:fill="FFC000"/>
            <w:noWrap/>
            <w:vAlign w:val="bottom"/>
            <w:hideMark/>
          </w:tcPr>
          <w:p w14:paraId="6CB8E740" w14:textId="77777777" w:rsidR="002D0D11" w:rsidRPr="002D0D11" w:rsidRDefault="002D0D11" w:rsidP="002D0D11">
            <w:pPr>
              <w:rPr>
                <w:rFonts w:ascii="Calibri" w:hAnsi="Calibri" w:cs="Calibri"/>
                <w:b/>
                <w:bCs/>
                <w:color w:val="FFFFFF"/>
                <w:sz w:val="22"/>
                <w:szCs w:val="22"/>
                <w:lang w:val="en-US" w:eastAsia="en-US"/>
              </w:rPr>
            </w:pPr>
            <w:r w:rsidRPr="002D0D11">
              <w:rPr>
                <w:rFonts w:ascii="Calibri" w:hAnsi="Calibri" w:cs="Calibri"/>
                <w:b/>
                <w:bCs/>
                <w:color w:val="FFFFFF"/>
                <w:sz w:val="22"/>
                <w:szCs w:val="22"/>
                <w:lang w:val="en-US" w:eastAsia="en-US"/>
              </w:rPr>
              <w:t xml:space="preserve">MATRICULADOS </w:t>
            </w:r>
          </w:p>
        </w:tc>
        <w:tc>
          <w:tcPr>
            <w:tcW w:w="1440" w:type="dxa"/>
            <w:tcBorders>
              <w:top w:val="single" w:sz="4" w:space="0" w:color="auto"/>
              <w:left w:val="single" w:sz="4" w:space="0" w:color="auto"/>
              <w:bottom w:val="single" w:sz="4" w:space="0" w:color="auto"/>
              <w:right w:val="single" w:sz="4" w:space="0" w:color="auto"/>
            </w:tcBorders>
            <w:shd w:val="clear" w:color="000000" w:fill="5B9BD5"/>
            <w:noWrap/>
            <w:vAlign w:val="bottom"/>
            <w:hideMark/>
          </w:tcPr>
          <w:p w14:paraId="0C8C683B" w14:textId="77777777" w:rsidR="002D0D11" w:rsidRPr="002D0D11" w:rsidRDefault="002D0D11" w:rsidP="002D0D11">
            <w:pPr>
              <w:rPr>
                <w:rFonts w:ascii="Calibri" w:hAnsi="Calibri" w:cs="Calibri"/>
                <w:b/>
                <w:bCs/>
                <w:color w:val="FFFFFF"/>
                <w:sz w:val="22"/>
                <w:szCs w:val="22"/>
                <w:lang w:val="en-US" w:eastAsia="en-US"/>
              </w:rPr>
            </w:pPr>
            <w:r w:rsidRPr="002D0D11">
              <w:rPr>
                <w:rFonts w:ascii="Calibri" w:hAnsi="Calibri" w:cs="Calibri"/>
                <w:b/>
                <w:bCs/>
                <w:color w:val="FFFFFF"/>
                <w:sz w:val="22"/>
                <w:szCs w:val="22"/>
                <w:lang w:val="en-US" w:eastAsia="en-US"/>
              </w:rPr>
              <w:t xml:space="preserve">GRADUADOS </w:t>
            </w:r>
          </w:p>
        </w:tc>
      </w:tr>
      <w:tr w:rsidR="002D0D11" w:rsidRPr="002D0D11" w14:paraId="38FCE684" w14:textId="77777777" w:rsidTr="002D0D11">
        <w:trPr>
          <w:trHeight w:val="300"/>
        </w:trPr>
        <w:tc>
          <w:tcPr>
            <w:tcW w:w="1200"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40C0B817" w14:textId="77777777" w:rsidR="002D0D11" w:rsidRPr="002D0D11" w:rsidRDefault="002D0D11" w:rsidP="002D0D11">
            <w:pPr>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2015-1</w:t>
            </w:r>
          </w:p>
        </w:tc>
        <w:tc>
          <w:tcPr>
            <w:tcW w:w="1200"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3C632ACA"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0</w:t>
            </w:r>
          </w:p>
        </w:tc>
        <w:tc>
          <w:tcPr>
            <w:tcW w:w="1502"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436D63EB"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0</w:t>
            </w:r>
          </w:p>
        </w:tc>
        <w:tc>
          <w:tcPr>
            <w:tcW w:w="1600"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569F14B9"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0</w:t>
            </w:r>
          </w:p>
        </w:tc>
        <w:tc>
          <w:tcPr>
            <w:tcW w:w="1720"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2FEADBB1"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31</w:t>
            </w:r>
          </w:p>
        </w:tc>
        <w:tc>
          <w:tcPr>
            <w:tcW w:w="1440"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5FFAF103"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18</w:t>
            </w:r>
          </w:p>
        </w:tc>
      </w:tr>
      <w:tr w:rsidR="002D0D11" w:rsidRPr="002D0D11" w14:paraId="537E64E7" w14:textId="77777777" w:rsidTr="002D0D11">
        <w:trPr>
          <w:trHeight w:val="30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243B68" w14:textId="77777777" w:rsidR="002D0D11" w:rsidRPr="002D0D11" w:rsidRDefault="002D0D11" w:rsidP="002D0D11">
            <w:pPr>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2015-2</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07DC5F"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0</w:t>
            </w:r>
          </w:p>
        </w:tc>
        <w:tc>
          <w:tcPr>
            <w:tcW w:w="15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9E0F50"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0</w:t>
            </w:r>
          </w:p>
        </w:tc>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BE51FE"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14</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5C66B2"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14</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DCAA4E"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2</w:t>
            </w:r>
          </w:p>
        </w:tc>
      </w:tr>
      <w:tr w:rsidR="002D0D11" w:rsidRPr="002D0D11" w14:paraId="412198F2" w14:textId="77777777" w:rsidTr="002D0D11">
        <w:trPr>
          <w:trHeight w:val="300"/>
        </w:trPr>
        <w:tc>
          <w:tcPr>
            <w:tcW w:w="1200"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32F1C158" w14:textId="77777777" w:rsidR="002D0D11" w:rsidRPr="002D0D11" w:rsidRDefault="002D0D11" w:rsidP="002D0D11">
            <w:pPr>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2016-1</w:t>
            </w:r>
          </w:p>
        </w:tc>
        <w:tc>
          <w:tcPr>
            <w:tcW w:w="1200"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7F93151F"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99</w:t>
            </w:r>
          </w:p>
        </w:tc>
        <w:tc>
          <w:tcPr>
            <w:tcW w:w="1502"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489E4364"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98</w:t>
            </w:r>
          </w:p>
        </w:tc>
        <w:tc>
          <w:tcPr>
            <w:tcW w:w="1600"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7A8C3A5A"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47</w:t>
            </w:r>
          </w:p>
        </w:tc>
        <w:tc>
          <w:tcPr>
            <w:tcW w:w="1720"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70A78587"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93</w:t>
            </w:r>
          </w:p>
        </w:tc>
        <w:tc>
          <w:tcPr>
            <w:tcW w:w="1440"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65BA8F8A"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9</w:t>
            </w:r>
          </w:p>
        </w:tc>
      </w:tr>
      <w:tr w:rsidR="002D0D11" w:rsidRPr="002D0D11" w14:paraId="1AE6B5F7" w14:textId="77777777" w:rsidTr="002D0D11">
        <w:trPr>
          <w:trHeight w:val="30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F54066" w14:textId="77777777" w:rsidR="002D0D11" w:rsidRPr="002D0D11" w:rsidRDefault="002D0D11" w:rsidP="002D0D11">
            <w:pPr>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2016-2</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B463A5"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29</w:t>
            </w:r>
          </w:p>
        </w:tc>
        <w:tc>
          <w:tcPr>
            <w:tcW w:w="15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5F7B91"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4</w:t>
            </w:r>
          </w:p>
        </w:tc>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146695"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29</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0342D"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112</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CE7837"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43</w:t>
            </w:r>
          </w:p>
        </w:tc>
      </w:tr>
      <w:tr w:rsidR="002D0D11" w:rsidRPr="002D0D11" w14:paraId="5523CB53" w14:textId="77777777" w:rsidTr="002D0D11">
        <w:trPr>
          <w:trHeight w:val="300"/>
        </w:trPr>
        <w:tc>
          <w:tcPr>
            <w:tcW w:w="1200"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1FDF925C" w14:textId="77777777" w:rsidR="002D0D11" w:rsidRPr="002D0D11" w:rsidRDefault="002D0D11" w:rsidP="002D0D11">
            <w:pPr>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2017-1</w:t>
            </w:r>
          </w:p>
        </w:tc>
        <w:tc>
          <w:tcPr>
            <w:tcW w:w="1200" w:type="dxa"/>
            <w:tcBorders>
              <w:top w:val="single" w:sz="4" w:space="0" w:color="8EA9DB"/>
              <w:left w:val="nil"/>
              <w:bottom w:val="single" w:sz="4" w:space="0" w:color="8EA9DB"/>
              <w:right w:val="nil"/>
            </w:tcBorders>
            <w:shd w:val="clear" w:color="D9E1F2" w:fill="D9E1F2"/>
            <w:noWrap/>
            <w:vAlign w:val="bottom"/>
            <w:hideMark/>
          </w:tcPr>
          <w:p w14:paraId="5EFE8DCA"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79</w:t>
            </w:r>
          </w:p>
        </w:tc>
        <w:tc>
          <w:tcPr>
            <w:tcW w:w="1502"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66926B54"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38</w:t>
            </w:r>
          </w:p>
        </w:tc>
        <w:tc>
          <w:tcPr>
            <w:tcW w:w="1600"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1A2C5367"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39</w:t>
            </w:r>
          </w:p>
        </w:tc>
        <w:tc>
          <w:tcPr>
            <w:tcW w:w="1720"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318860BF"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108</w:t>
            </w:r>
          </w:p>
        </w:tc>
        <w:tc>
          <w:tcPr>
            <w:tcW w:w="1440"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57F4606B"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42</w:t>
            </w:r>
          </w:p>
        </w:tc>
      </w:tr>
      <w:tr w:rsidR="002D0D11" w:rsidRPr="002D0D11" w14:paraId="0992B897" w14:textId="77777777" w:rsidTr="002D0D11">
        <w:trPr>
          <w:trHeight w:val="30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3C22EA" w14:textId="77777777" w:rsidR="002D0D11" w:rsidRPr="002D0D11" w:rsidRDefault="002D0D11" w:rsidP="002D0D11">
            <w:pPr>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2017-2</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145D32"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0</w:t>
            </w:r>
          </w:p>
        </w:tc>
        <w:tc>
          <w:tcPr>
            <w:tcW w:w="15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84078"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23</w:t>
            </w:r>
          </w:p>
        </w:tc>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DE3ECB"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24</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1BCDB0"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89</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AE878A"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27</w:t>
            </w:r>
          </w:p>
        </w:tc>
      </w:tr>
      <w:tr w:rsidR="002D0D11" w:rsidRPr="002D0D11" w14:paraId="67A2EA62" w14:textId="77777777" w:rsidTr="002D0D11">
        <w:trPr>
          <w:trHeight w:val="300"/>
        </w:trPr>
        <w:tc>
          <w:tcPr>
            <w:tcW w:w="1200"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5CC02B48" w14:textId="77777777" w:rsidR="002D0D11" w:rsidRPr="002D0D11" w:rsidRDefault="002D0D11" w:rsidP="002D0D11">
            <w:pPr>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2018-1</w:t>
            </w:r>
          </w:p>
        </w:tc>
        <w:tc>
          <w:tcPr>
            <w:tcW w:w="1200"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53494C5C"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41</w:t>
            </w:r>
          </w:p>
        </w:tc>
        <w:tc>
          <w:tcPr>
            <w:tcW w:w="1502"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3E035225"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35</w:t>
            </w:r>
          </w:p>
        </w:tc>
        <w:tc>
          <w:tcPr>
            <w:tcW w:w="1600"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20731E6C"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35</w:t>
            </w:r>
          </w:p>
        </w:tc>
        <w:tc>
          <w:tcPr>
            <w:tcW w:w="1720"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7B62EBEC"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96</w:t>
            </w:r>
          </w:p>
        </w:tc>
        <w:tc>
          <w:tcPr>
            <w:tcW w:w="1440"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1D01C302"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37</w:t>
            </w:r>
          </w:p>
        </w:tc>
      </w:tr>
      <w:tr w:rsidR="002D0D11" w:rsidRPr="002D0D11" w14:paraId="1F02A45B" w14:textId="77777777" w:rsidTr="002D0D11">
        <w:trPr>
          <w:trHeight w:val="30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069674" w14:textId="77777777" w:rsidR="002D0D11" w:rsidRPr="002D0D11" w:rsidRDefault="002D0D11" w:rsidP="002D0D11">
            <w:pPr>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2018-2</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C6CCB6"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76</w:t>
            </w:r>
          </w:p>
        </w:tc>
        <w:tc>
          <w:tcPr>
            <w:tcW w:w="15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A8439A"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73</w:t>
            </w:r>
          </w:p>
        </w:tc>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362A7C"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36</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08B216"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95</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A4C411"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22</w:t>
            </w:r>
          </w:p>
        </w:tc>
      </w:tr>
      <w:tr w:rsidR="002D0D11" w:rsidRPr="002D0D11" w14:paraId="4A360347" w14:textId="77777777" w:rsidTr="002D0D11">
        <w:trPr>
          <w:trHeight w:val="300"/>
        </w:trPr>
        <w:tc>
          <w:tcPr>
            <w:tcW w:w="1200"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43680B5A" w14:textId="77777777" w:rsidR="002D0D11" w:rsidRPr="002D0D11" w:rsidRDefault="002D0D11" w:rsidP="002D0D11">
            <w:pPr>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2019-1</w:t>
            </w:r>
          </w:p>
        </w:tc>
        <w:tc>
          <w:tcPr>
            <w:tcW w:w="1200"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098862CD"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56</w:t>
            </w:r>
          </w:p>
        </w:tc>
        <w:tc>
          <w:tcPr>
            <w:tcW w:w="1502"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5043038D"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34</w:t>
            </w:r>
          </w:p>
        </w:tc>
        <w:tc>
          <w:tcPr>
            <w:tcW w:w="1600"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35EC1117"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44</w:t>
            </w:r>
          </w:p>
        </w:tc>
        <w:tc>
          <w:tcPr>
            <w:tcW w:w="1720"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3C58632B"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120</w:t>
            </w:r>
          </w:p>
        </w:tc>
        <w:tc>
          <w:tcPr>
            <w:tcW w:w="1440"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25E12ADC"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32</w:t>
            </w:r>
          </w:p>
        </w:tc>
      </w:tr>
      <w:tr w:rsidR="002D0D11" w:rsidRPr="002D0D11" w14:paraId="3B805E52" w14:textId="77777777" w:rsidTr="002D0D11">
        <w:trPr>
          <w:trHeight w:val="30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288DF7" w14:textId="77777777" w:rsidR="002D0D11" w:rsidRPr="002D0D11" w:rsidRDefault="002D0D11" w:rsidP="002D0D11">
            <w:pPr>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2019-2</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DB0808"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42</w:t>
            </w:r>
          </w:p>
        </w:tc>
        <w:tc>
          <w:tcPr>
            <w:tcW w:w="15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D009CD"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35</w:t>
            </w:r>
          </w:p>
        </w:tc>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14D0B7"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35</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7F51F"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116</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A3444F" w14:textId="77777777" w:rsidR="002D0D11" w:rsidRPr="002D0D11" w:rsidRDefault="002D0D11" w:rsidP="002D0D11">
            <w:pPr>
              <w:jc w:val="right"/>
              <w:rPr>
                <w:rFonts w:ascii="Calibri" w:hAnsi="Calibri" w:cs="Calibri"/>
                <w:color w:val="000000"/>
                <w:sz w:val="22"/>
                <w:szCs w:val="22"/>
                <w:lang w:val="en-US" w:eastAsia="en-US"/>
              </w:rPr>
            </w:pPr>
            <w:r w:rsidRPr="002D0D11">
              <w:rPr>
                <w:rFonts w:ascii="Calibri" w:hAnsi="Calibri" w:cs="Calibri"/>
                <w:color w:val="000000"/>
                <w:sz w:val="22"/>
                <w:szCs w:val="22"/>
                <w:lang w:val="en-US" w:eastAsia="en-US"/>
              </w:rPr>
              <w:t>77</w:t>
            </w:r>
          </w:p>
        </w:tc>
      </w:tr>
    </w:tbl>
    <w:p w14:paraId="66404B79" w14:textId="4B9C3D7E" w:rsidR="002D0D11" w:rsidRDefault="002D0D11" w:rsidP="0045348F">
      <w:pPr>
        <w:pStyle w:val="Prrafodelista"/>
        <w:jc w:val="both"/>
        <w:rPr>
          <w:highlight w:val="yellow"/>
        </w:rPr>
      </w:pPr>
    </w:p>
    <w:p w14:paraId="4093219E" w14:textId="614E64C9" w:rsidR="002D0D11" w:rsidRDefault="002D0D11" w:rsidP="002D0D11">
      <w:pPr>
        <w:jc w:val="both"/>
      </w:pPr>
      <w:r w:rsidRPr="002D0D11">
        <w:t>Las gráficas muestran una tendencia en aumento de las cantidades de estudiantes inscritos y matriculado durante los 5 años que se oferta el postgrado</w:t>
      </w:r>
      <w:r>
        <w:t>.</w:t>
      </w:r>
      <w:r w:rsidRPr="002D0D11">
        <w:t xml:space="preserve"> </w:t>
      </w:r>
    </w:p>
    <w:p w14:paraId="567A7BFE" w14:textId="77777777" w:rsidR="002D0D11" w:rsidRDefault="002D0D11" w:rsidP="0045348F">
      <w:pPr>
        <w:pStyle w:val="Prrafodelista"/>
        <w:jc w:val="both"/>
      </w:pPr>
    </w:p>
    <w:p w14:paraId="70B7FFB5" w14:textId="77777777" w:rsidR="008C3BF7" w:rsidRDefault="008C3BF7" w:rsidP="0045348F">
      <w:pPr>
        <w:pStyle w:val="Prrafodelista"/>
        <w:jc w:val="both"/>
      </w:pPr>
    </w:p>
    <w:p w14:paraId="05558B8C" w14:textId="77777777" w:rsidR="008C3BF7" w:rsidRDefault="008C3BF7" w:rsidP="0045348F">
      <w:pPr>
        <w:pStyle w:val="Prrafodelista"/>
        <w:jc w:val="both"/>
      </w:pPr>
    </w:p>
    <w:p w14:paraId="05AD8E7E" w14:textId="77777777" w:rsidR="008C3BF7" w:rsidRDefault="008C3BF7" w:rsidP="0045348F">
      <w:pPr>
        <w:pStyle w:val="Prrafodelista"/>
        <w:jc w:val="both"/>
      </w:pPr>
    </w:p>
    <w:p w14:paraId="2E1E6F8E" w14:textId="77777777" w:rsidR="008C3BF7" w:rsidRDefault="008C3BF7" w:rsidP="0045348F">
      <w:pPr>
        <w:pStyle w:val="Prrafodelista"/>
        <w:jc w:val="both"/>
      </w:pPr>
    </w:p>
    <w:p w14:paraId="026477C3" w14:textId="77777777" w:rsidR="008C3BF7" w:rsidRDefault="008C3BF7" w:rsidP="0045348F">
      <w:pPr>
        <w:pStyle w:val="Prrafodelista"/>
        <w:jc w:val="both"/>
      </w:pPr>
    </w:p>
    <w:p w14:paraId="07C1E3FC" w14:textId="77777777" w:rsidR="008C3BF7" w:rsidRDefault="008C3BF7" w:rsidP="0045348F">
      <w:pPr>
        <w:pStyle w:val="Prrafodelista"/>
        <w:jc w:val="both"/>
      </w:pPr>
    </w:p>
    <w:p w14:paraId="11C85A66" w14:textId="77777777" w:rsidR="008C3BF7" w:rsidRDefault="008C3BF7" w:rsidP="0045348F">
      <w:pPr>
        <w:pStyle w:val="Prrafodelista"/>
        <w:jc w:val="both"/>
      </w:pPr>
    </w:p>
    <w:p w14:paraId="24CD2E0D" w14:textId="77777777" w:rsidR="008C3BF7" w:rsidRDefault="008C3BF7" w:rsidP="0045348F">
      <w:pPr>
        <w:pStyle w:val="Prrafodelista"/>
        <w:jc w:val="both"/>
      </w:pPr>
    </w:p>
    <w:p w14:paraId="51305EA2" w14:textId="77777777" w:rsidR="008C3BF7" w:rsidRDefault="008C3BF7" w:rsidP="0045348F">
      <w:pPr>
        <w:pStyle w:val="Prrafodelista"/>
        <w:jc w:val="both"/>
      </w:pPr>
    </w:p>
    <w:p w14:paraId="1358E83B" w14:textId="77777777" w:rsidR="008C3BF7" w:rsidRDefault="008C3BF7" w:rsidP="0045348F">
      <w:pPr>
        <w:pStyle w:val="Prrafodelista"/>
        <w:jc w:val="both"/>
      </w:pPr>
    </w:p>
    <w:p w14:paraId="1232F3B2" w14:textId="77777777" w:rsidR="008C3BF7" w:rsidRDefault="008C3BF7" w:rsidP="0045348F">
      <w:pPr>
        <w:pStyle w:val="Prrafodelista"/>
        <w:jc w:val="both"/>
      </w:pPr>
    </w:p>
    <w:p w14:paraId="08047F5A" w14:textId="77777777" w:rsidR="008C3BF7" w:rsidRDefault="008C3BF7" w:rsidP="0045348F">
      <w:pPr>
        <w:pStyle w:val="Prrafodelista"/>
        <w:jc w:val="both"/>
      </w:pPr>
    </w:p>
    <w:p w14:paraId="42F7AFBD" w14:textId="7A7D6E61" w:rsidR="006056D7" w:rsidRPr="002D0D11" w:rsidRDefault="008C3BF7" w:rsidP="008C3BF7">
      <w:pPr>
        <w:jc w:val="both"/>
      </w:pPr>
      <w:r>
        <w:rPr>
          <w:noProof/>
        </w:rPr>
        <w:drawing>
          <wp:anchor distT="0" distB="0" distL="114300" distR="114300" simplePos="0" relativeHeight="251659264" behindDoc="0" locked="0" layoutInCell="1" allowOverlap="1" wp14:anchorId="61A8BF07" wp14:editId="390080F1">
            <wp:simplePos x="0" y="0"/>
            <wp:positionH relativeFrom="margin">
              <wp:align>right</wp:align>
            </wp:positionH>
            <wp:positionV relativeFrom="paragraph">
              <wp:posOffset>178435</wp:posOffset>
            </wp:positionV>
            <wp:extent cx="5612130" cy="3419475"/>
            <wp:effectExtent l="0" t="0" r="7620" b="9525"/>
            <wp:wrapNone/>
            <wp:docPr id="1" name="Gráfico 1">
              <a:extLst xmlns:a="http://schemas.openxmlformats.org/drawingml/2006/main">
                <a:ext uri="{FF2B5EF4-FFF2-40B4-BE49-F238E27FC236}">
                  <a16:creationId xmlns:a16="http://schemas.microsoft.com/office/drawing/2014/main" id="{422D9153-D628-486A-9B82-2384CA0D463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14:sizeRelV relativeFrom="margin">
              <wp14:pctHeight>0</wp14:pctHeight>
            </wp14:sizeRelV>
          </wp:anchor>
        </w:drawing>
      </w:r>
      <w:r w:rsidR="006056D7" w:rsidRPr="002D0D11">
        <w:t xml:space="preserve">Imagen 1. </w:t>
      </w:r>
      <w:r w:rsidR="00944512" w:rsidRPr="002D0D11">
        <w:t>Información estudiante</w:t>
      </w:r>
      <w:r w:rsidR="002D0D11">
        <w:t xml:space="preserve"> de Especialización en Derecho Administrativo</w:t>
      </w:r>
    </w:p>
    <w:p w14:paraId="2B0A54A4" w14:textId="5E479073" w:rsidR="00CB28BA" w:rsidRDefault="00CB28BA" w:rsidP="006056D7">
      <w:pPr>
        <w:jc w:val="center"/>
        <w:rPr>
          <w:noProof/>
          <w:highlight w:val="yellow"/>
          <w:lang w:val="en-US" w:eastAsia="en-US"/>
        </w:rPr>
      </w:pPr>
    </w:p>
    <w:p w14:paraId="75AD83E7" w14:textId="1CAA2DEE" w:rsidR="00CB28BA" w:rsidRDefault="00CB28BA" w:rsidP="006056D7">
      <w:pPr>
        <w:jc w:val="center"/>
        <w:rPr>
          <w:noProof/>
          <w:highlight w:val="yellow"/>
          <w:lang w:val="en-US" w:eastAsia="en-US"/>
        </w:rPr>
      </w:pPr>
    </w:p>
    <w:p w14:paraId="47B0C46C" w14:textId="636C4F94" w:rsidR="00CB28BA" w:rsidRDefault="00CB28BA" w:rsidP="006056D7">
      <w:pPr>
        <w:jc w:val="center"/>
        <w:rPr>
          <w:noProof/>
          <w:highlight w:val="yellow"/>
          <w:lang w:val="en-US" w:eastAsia="en-US"/>
        </w:rPr>
      </w:pPr>
    </w:p>
    <w:p w14:paraId="4D35D3A1" w14:textId="2504B2CA" w:rsidR="00CB28BA" w:rsidRDefault="00CB28BA" w:rsidP="006056D7">
      <w:pPr>
        <w:jc w:val="center"/>
        <w:rPr>
          <w:noProof/>
          <w:highlight w:val="yellow"/>
          <w:lang w:val="en-US" w:eastAsia="en-US"/>
        </w:rPr>
      </w:pPr>
    </w:p>
    <w:p w14:paraId="404BA70E" w14:textId="31549C5A" w:rsidR="00CB28BA" w:rsidRDefault="00CB28BA" w:rsidP="006056D7">
      <w:pPr>
        <w:jc w:val="center"/>
        <w:rPr>
          <w:noProof/>
          <w:highlight w:val="yellow"/>
          <w:lang w:val="en-US" w:eastAsia="en-US"/>
        </w:rPr>
      </w:pPr>
    </w:p>
    <w:p w14:paraId="15FF017D" w14:textId="72E8D540" w:rsidR="00CB28BA" w:rsidRDefault="00CB28BA" w:rsidP="006056D7">
      <w:pPr>
        <w:jc w:val="center"/>
        <w:rPr>
          <w:noProof/>
          <w:highlight w:val="yellow"/>
          <w:lang w:val="en-US" w:eastAsia="en-US"/>
        </w:rPr>
      </w:pPr>
    </w:p>
    <w:p w14:paraId="6949E4F8" w14:textId="52E1ED83" w:rsidR="00CB28BA" w:rsidRDefault="00CB28BA" w:rsidP="006056D7">
      <w:pPr>
        <w:jc w:val="center"/>
        <w:rPr>
          <w:noProof/>
          <w:highlight w:val="yellow"/>
          <w:lang w:val="en-US" w:eastAsia="en-US"/>
        </w:rPr>
      </w:pPr>
    </w:p>
    <w:p w14:paraId="40619840" w14:textId="7B1AAB09" w:rsidR="00CB28BA" w:rsidRDefault="00CB28BA" w:rsidP="006056D7">
      <w:pPr>
        <w:jc w:val="center"/>
        <w:rPr>
          <w:noProof/>
          <w:highlight w:val="yellow"/>
          <w:lang w:val="en-US" w:eastAsia="en-US"/>
        </w:rPr>
      </w:pPr>
    </w:p>
    <w:p w14:paraId="492065AA" w14:textId="7AE90C16" w:rsidR="00CB28BA" w:rsidRDefault="00CB28BA" w:rsidP="006056D7">
      <w:pPr>
        <w:jc w:val="center"/>
        <w:rPr>
          <w:noProof/>
          <w:highlight w:val="yellow"/>
          <w:lang w:val="en-US" w:eastAsia="en-US"/>
        </w:rPr>
      </w:pPr>
    </w:p>
    <w:p w14:paraId="5981A652" w14:textId="5DD67B38" w:rsidR="00CB28BA" w:rsidRDefault="00CB28BA" w:rsidP="006056D7">
      <w:pPr>
        <w:jc w:val="center"/>
        <w:rPr>
          <w:noProof/>
          <w:highlight w:val="yellow"/>
          <w:lang w:val="en-US" w:eastAsia="en-US"/>
        </w:rPr>
      </w:pPr>
    </w:p>
    <w:p w14:paraId="0841EE9C" w14:textId="646B9349" w:rsidR="00CB28BA" w:rsidRDefault="00CB28BA" w:rsidP="006056D7">
      <w:pPr>
        <w:jc w:val="center"/>
        <w:rPr>
          <w:noProof/>
          <w:highlight w:val="yellow"/>
          <w:lang w:val="en-US" w:eastAsia="en-US"/>
        </w:rPr>
      </w:pPr>
    </w:p>
    <w:p w14:paraId="0DFE55B4" w14:textId="77777777" w:rsidR="00CB28BA" w:rsidRDefault="00CB28BA" w:rsidP="006056D7">
      <w:pPr>
        <w:jc w:val="center"/>
        <w:rPr>
          <w:noProof/>
          <w:highlight w:val="yellow"/>
          <w:lang w:val="en-US" w:eastAsia="en-US"/>
        </w:rPr>
      </w:pPr>
    </w:p>
    <w:p w14:paraId="19041596" w14:textId="4CBCD7CF" w:rsidR="00CB28BA" w:rsidRDefault="00CB28BA" w:rsidP="006056D7">
      <w:pPr>
        <w:jc w:val="center"/>
        <w:rPr>
          <w:noProof/>
          <w:highlight w:val="yellow"/>
          <w:lang w:val="en-US" w:eastAsia="en-US"/>
        </w:rPr>
      </w:pPr>
    </w:p>
    <w:p w14:paraId="03B00282" w14:textId="125CF4B2" w:rsidR="00CB28BA" w:rsidRDefault="00CB28BA" w:rsidP="006056D7">
      <w:pPr>
        <w:jc w:val="center"/>
        <w:rPr>
          <w:noProof/>
          <w:highlight w:val="yellow"/>
          <w:lang w:val="en-US" w:eastAsia="en-US"/>
        </w:rPr>
      </w:pPr>
    </w:p>
    <w:p w14:paraId="1323FE60" w14:textId="66E254B5" w:rsidR="00CB28BA" w:rsidRDefault="00CB28BA" w:rsidP="006056D7">
      <w:pPr>
        <w:jc w:val="center"/>
        <w:rPr>
          <w:noProof/>
          <w:highlight w:val="yellow"/>
          <w:lang w:val="en-US" w:eastAsia="en-US"/>
        </w:rPr>
      </w:pPr>
    </w:p>
    <w:p w14:paraId="13D88790" w14:textId="74D550B0" w:rsidR="00CB28BA" w:rsidRDefault="00CB28BA" w:rsidP="006056D7">
      <w:pPr>
        <w:jc w:val="center"/>
        <w:rPr>
          <w:noProof/>
          <w:highlight w:val="yellow"/>
          <w:lang w:val="en-US" w:eastAsia="en-US"/>
        </w:rPr>
      </w:pPr>
    </w:p>
    <w:p w14:paraId="368564AD" w14:textId="36741AB0" w:rsidR="00CB28BA" w:rsidRDefault="00CB28BA" w:rsidP="006056D7">
      <w:pPr>
        <w:jc w:val="center"/>
        <w:rPr>
          <w:noProof/>
          <w:highlight w:val="yellow"/>
          <w:lang w:val="en-US" w:eastAsia="en-US"/>
        </w:rPr>
      </w:pPr>
    </w:p>
    <w:p w14:paraId="1F30A39D" w14:textId="28017110" w:rsidR="00CB28BA" w:rsidRDefault="00CB28BA" w:rsidP="006056D7">
      <w:pPr>
        <w:jc w:val="center"/>
        <w:rPr>
          <w:noProof/>
          <w:highlight w:val="yellow"/>
          <w:lang w:val="en-US" w:eastAsia="en-US"/>
        </w:rPr>
      </w:pPr>
    </w:p>
    <w:p w14:paraId="5A5B4109" w14:textId="79DAE862" w:rsidR="00CB28BA" w:rsidRDefault="00CB28BA" w:rsidP="006056D7">
      <w:pPr>
        <w:jc w:val="center"/>
        <w:rPr>
          <w:noProof/>
          <w:highlight w:val="yellow"/>
          <w:lang w:val="en-US" w:eastAsia="en-US"/>
        </w:rPr>
      </w:pPr>
    </w:p>
    <w:p w14:paraId="5E11E9F1" w14:textId="7048A395" w:rsidR="00CB28BA" w:rsidRDefault="00CB28BA" w:rsidP="006056D7">
      <w:pPr>
        <w:jc w:val="center"/>
        <w:rPr>
          <w:noProof/>
          <w:highlight w:val="yellow"/>
          <w:lang w:val="en-US" w:eastAsia="en-US"/>
        </w:rPr>
      </w:pPr>
    </w:p>
    <w:p w14:paraId="2DB86D96" w14:textId="1750E10C" w:rsidR="00CB28BA" w:rsidRDefault="00CB28BA" w:rsidP="006056D7">
      <w:pPr>
        <w:jc w:val="center"/>
        <w:rPr>
          <w:noProof/>
          <w:highlight w:val="yellow"/>
          <w:lang w:val="en-US" w:eastAsia="en-US"/>
        </w:rPr>
      </w:pPr>
    </w:p>
    <w:p w14:paraId="4175DF93" w14:textId="4AF6C9EE" w:rsidR="006056D7" w:rsidRPr="008C3BF7" w:rsidRDefault="006056D7" w:rsidP="006056D7">
      <w:pPr>
        <w:rPr>
          <w:rFonts w:eastAsia="Calibri"/>
        </w:rPr>
      </w:pPr>
      <w:r w:rsidRPr="008C3BF7">
        <w:rPr>
          <w:rFonts w:eastAsia="Calibri"/>
        </w:rPr>
        <w:t xml:space="preserve">Con respecto a la relación </w:t>
      </w:r>
      <w:r w:rsidR="00944512" w:rsidRPr="008C3BF7">
        <w:rPr>
          <w:rFonts w:eastAsia="Calibri"/>
        </w:rPr>
        <w:t>admitidos-</w:t>
      </w:r>
      <w:r w:rsidRPr="008C3BF7">
        <w:rPr>
          <w:rFonts w:eastAsia="Calibri"/>
        </w:rPr>
        <w:t xml:space="preserve"> matriculados las tendencias es </w:t>
      </w:r>
      <w:r w:rsidR="00944512" w:rsidRPr="008C3BF7">
        <w:rPr>
          <w:rFonts w:eastAsia="Calibri"/>
        </w:rPr>
        <w:t>variables</w:t>
      </w:r>
      <w:r w:rsidRPr="008C3BF7">
        <w:rPr>
          <w:rFonts w:eastAsia="Calibri"/>
        </w:rPr>
        <w:t xml:space="preserve"> observando mayor población en </w:t>
      </w:r>
      <w:r w:rsidR="008C3BF7" w:rsidRPr="008C3BF7">
        <w:rPr>
          <w:rFonts w:eastAsia="Calibri"/>
        </w:rPr>
        <w:t>los</w:t>
      </w:r>
      <w:r w:rsidR="008C3BF7">
        <w:rPr>
          <w:rFonts w:eastAsia="Calibri"/>
        </w:rPr>
        <w:t xml:space="preserve"> </w:t>
      </w:r>
      <w:r w:rsidR="008C3BF7" w:rsidRPr="008C3BF7">
        <w:rPr>
          <w:rFonts w:eastAsia="Calibri"/>
        </w:rPr>
        <w:t>segundos, tercer, cuarto y quinto año</w:t>
      </w:r>
      <w:r w:rsidR="00944512" w:rsidRPr="008C3BF7">
        <w:rPr>
          <w:rFonts w:eastAsia="Calibri"/>
        </w:rPr>
        <w:t>.</w:t>
      </w:r>
    </w:p>
    <w:p w14:paraId="390DC592" w14:textId="6061474E" w:rsidR="008C3BF7" w:rsidRPr="008C3BF7" w:rsidRDefault="008C3BF7" w:rsidP="006056D7">
      <w:pPr>
        <w:rPr>
          <w:rFonts w:eastAsia="Calibri"/>
        </w:rPr>
      </w:pPr>
    </w:p>
    <w:p w14:paraId="7EB87F02" w14:textId="77777777" w:rsidR="008C3BF7" w:rsidRPr="0066047C" w:rsidRDefault="008C3BF7" w:rsidP="006056D7">
      <w:pPr>
        <w:rPr>
          <w:rFonts w:eastAsia="Calibri"/>
          <w:highlight w:val="yellow"/>
        </w:rPr>
      </w:pPr>
    </w:p>
    <w:p w14:paraId="1EC51983" w14:textId="1F316711" w:rsidR="006056D7" w:rsidRPr="008C3BF7" w:rsidRDefault="008C3BF7" w:rsidP="008C3BF7">
      <w:pPr>
        <w:jc w:val="both"/>
        <w:rPr>
          <w:rFonts w:eastAsia="Calibri"/>
        </w:rPr>
      </w:pPr>
      <w:r>
        <w:rPr>
          <w:noProof/>
        </w:rPr>
        <w:drawing>
          <wp:anchor distT="0" distB="0" distL="114300" distR="114300" simplePos="0" relativeHeight="251661312" behindDoc="0" locked="0" layoutInCell="1" allowOverlap="1" wp14:anchorId="46A8F3C7" wp14:editId="415F26DD">
            <wp:simplePos x="0" y="0"/>
            <wp:positionH relativeFrom="margin">
              <wp:align>left</wp:align>
            </wp:positionH>
            <wp:positionV relativeFrom="paragraph">
              <wp:posOffset>175260</wp:posOffset>
            </wp:positionV>
            <wp:extent cx="5153025" cy="2533650"/>
            <wp:effectExtent l="0" t="0" r="9525" b="0"/>
            <wp:wrapNone/>
            <wp:docPr id="6" name="Gráfico 6">
              <a:extLst xmlns:a="http://schemas.openxmlformats.org/drawingml/2006/main">
                <a:ext uri="{FF2B5EF4-FFF2-40B4-BE49-F238E27FC236}">
                  <a16:creationId xmlns:a16="http://schemas.microsoft.com/office/drawing/2014/main" id="{D6F716AB-460E-4C30-9CD1-2052140C364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r w:rsidR="006056D7" w:rsidRPr="008C3BF7">
        <w:rPr>
          <w:rFonts w:eastAsia="Calibri"/>
        </w:rPr>
        <w:t xml:space="preserve">Imagen 2. Relación </w:t>
      </w:r>
      <w:r w:rsidR="00944512" w:rsidRPr="008C3BF7">
        <w:rPr>
          <w:rFonts w:eastAsia="Calibri"/>
        </w:rPr>
        <w:t>admitidos</w:t>
      </w:r>
      <w:r w:rsidR="00F6430D" w:rsidRPr="008C3BF7">
        <w:rPr>
          <w:rFonts w:eastAsia="Calibri"/>
        </w:rPr>
        <w:t>-</w:t>
      </w:r>
      <w:r w:rsidR="006056D7" w:rsidRPr="008C3BF7">
        <w:rPr>
          <w:rFonts w:eastAsia="Calibri"/>
        </w:rPr>
        <w:t>matriculados</w:t>
      </w:r>
    </w:p>
    <w:p w14:paraId="70084691" w14:textId="49355CAE" w:rsidR="008C3BF7" w:rsidRDefault="008C3BF7" w:rsidP="006056D7">
      <w:pPr>
        <w:jc w:val="center"/>
        <w:rPr>
          <w:rFonts w:eastAsia="Calibri"/>
          <w:highlight w:val="yellow"/>
        </w:rPr>
      </w:pPr>
    </w:p>
    <w:p w14:paraId="689B283F" w14:textId="2363D5A6" w:rsidR="008C3BF7" w:rsidRDefault="008C3BF7" w:rsidP="006056D7">
      <w:pPr>
        <w:jc w:val="center"/>
        <w:rPr>
          <w:rFonts w:eastAsia="Calibri"/>
          <w:highlight w:val="yellow"/>
        </w:rPr>
      </w:pPr>
    </w:p>
    <w:p w14:paraId="48081633" w14:textId="794874A5" w:rsidR="008C3BF7" w:rsidRDefault="008C3BF7" w:rsidP="006056D7">
      <w:pPr>
        <w:jc w:val="center"/>
        <w:rPr>
          <w:rFonts w:eastAsia="Calibri"/>
          <w:highlight w:val="yellow"/>
        </w:rPr>
      </w:pPr>
    </w:p>
    <w:p w14:paraId="6BAFE123" w14:textId="555CFE04" w:rsidR="008C3BF7" w:rsidRDefault="008C3BF7" w:rsidP="006056D7">
      <w:pPr>
        <w:jc w:val="center"/>
        <w:rPr>
          <w:rFonts w:eastAsia="Calibri"/>
          <w:highlight w:val="yellow"/>
        </w:rPr>
      </w:pPr>
    </w:p>
    <w:p w14:paraId="6B89B47F" w14:textId="1CDE4C33" w:rsidR="008C3BF7" w:rsidRDefault="008C3BF7" w:rsidP="006056D7">
      <w:pPr>
        <w:jc w:val="center"/>
        <w:rPr>
          <w:rFonts w:eastAsia="Calibri"/>
          <w:highlight w:val="yellow"/>
        </w:rPr>
      </w:pPr>
    </w:p>
    <w:p w14:paraId="171DEEE9" w14:textId="726324D4" w:rsidR="008C3BF7" w:rsidRDefault="008C3BF7" w:rsidP="006056D7">
      <w:pPr>
        <w:jc w:val="center"/>
        <w:rPr>
          <w:rFonts w:eastAsia="Calibri"/>
          <w:highlight w:val="yellow"/>
        </w:rPr>
      </w:pPr>
    </w:p>
    <w:p w14:paraId="6088BE18" w14:textId="78F179E7" w:rsidR="008C3BF7" w:rsidRDefault="008C3BF7" w:rsidP="006056D7">
      <w:pPr>
        <w:jc w:val="center"/>
        <w:rPr>
          <w:rFonts w:eastAsia="Calibri"/>
          <w:highlight w:val="yellow"/>
        </w:rPr>
      </w:pPr>
    </w:p>
    <w:p w14:paraId="62DE954B" w14:textId="10123A30" w:rsidR="008C3BF7" w:rsidRDefault="008C3BF7" w:rsidP="006056D7">
      <w:pPr>
        <w:jc w:val="center"/>
        <w:rPr>
          <w:rFonts w:eastAsia="Calibri"/>
          <w:highlight w:val="yellow"/>
        </w:rPr>
      </w:pPr>
    </w:p>
    <w:p w14:paraId="264EF20B" w14:textId="3DA86916" w:rsidR="008C3BF7" w:rsidRDefault="008C3BF7" w:rsidP="006056D7">
      <w:pPr>
        <w:jc w:val="center"/>
        <w:rPr>
          <w:rFonts w:eastAsia="Calibri"/>
          <w:highlight w:val="yellow"/>
        </w:rPr>
      </w:pPr>
    </w:p>
    <w:p w14:paraId="00D449B6" w14:textId="6B1C80FD" w:rsidR="008C3BF7" w:rsidRDefault="008C3BF7" w:rsidP="006056D7">
      <w:pPr>
        <w:jc w:val="center"/>
        <w:rPr>
          <w:rFonts w:eastAsia="Calibri"/>
          <w:highlight w:val="yellow"/>
        </w:rPr>
      </w:pPr>
    </w:p>
    <w:p w14:paraId="3F8D5AC1" w14:textId="2CDF7242" w:rsidR="008C3BF7" w:rsidRDefault="008C3BF7" w:rsidP="006056D7">
      <w:pPr>
        <w:jc w:val="center"/>
        <w:rPr>
          <w:rFonts w:eastAsia="Calibri"/>
          <w:highlight w:val="yellow"/>
        </w:rPr>
      </w:pPr>
    </w:p>
    <w:p w14:paraId="132F2725" w14:textId="12FD6FC4" w:rsidR="008C3BF7" w:rsidRDefault="008C3BF7" w:rsidP="006056D7">
      <w:pPr>
        <w:jc w:val="center"/>
        <w:rPr>
          <w:rFonts w:eastAsia="Calibri"/>
          <w:highlight w:val="yellow"/>
        </w:rPr>
      </w:pPr>
    </w:p>
    <w:p w14:paraId="1FB563F5" w14:textId="0CC878DC" w:rsidR="008C3BF7" w:rsidRDefault="008C3BF7" w:rsidP="006056D7">
      <w:pPr>
        <w:jc w:val="center"/>
        <w:rPr>
          <w:rFonts w:eastAsia="Calibri"/>
          <w:highlight w:val="yellow"/>
        </w:rPr>
      </w:pPr>
    </w:p>
    <w:p w14:paraId="01D15503" w14:textId="56B6F355" w:rsidR="008C3BF7" w:rsidRDefault="008C3BF7" w:rsidP="006056D7">
      <w:pPr>
        <w:jc w:val="center"/>
        <w:rPr>
          <w:rFonts w:eastAsia="Calibri"/>
          <w:highlight w:val="yellow"/>
        </w:rPr>
      </w:pPr>
    </w:p>
    <w:p w14:paraId="43A1FA45" w14:textId="380AF33F" w:rsidR="008C3BF7" w:rsidRDefault="008C3BF7" w:rsidP="006056D7">
      <w:pPr>
        <w:jc w:val="center"/>
        <w:rPr>
          <w:rFonts w:eastAsia="Calibri"/>
          <w:highlight w:val="yellow"/>
        </w:rPr>
      </w:pPr>
    </w:p>
    <w:p w14:paraId="17228AFC" w14:textId="233AA9E2" w:rsidR="008C3BF7" w:rsidRDefault="008C3BF7" w:rsidP="006056D7">
      <w:pPr>
        <w:jc w:val="center"/>
        <w:rPr>
          <w:rFonts w:eastAsia="Calibri"/>
          <w:highlight w:val="yellow"/>
        </w:rPr>
      </w:pPr>
    </w:p>
    <w:p w14:paraId="1C940FC1" w14:textId="77777777" w:rsidR="008C3BF7" w:rsidRPr="0066047C" w:rsidRDefault="008C3BF7" w:rsidP="006056D7">
      <w:pPr>
        <w:jc w:val="center"/>
        <w:rPr>
          <w:rFonts w:eastAsia="Calibri"/>
          <w:highlight w:val="yellow"/>
        </w:rPr>
      </w:pPr>
    </w:p>
    <w:p w14:paraId="1D765BB6" w14:textId="48FB60F8" w:rsidR="006056D7" w:rsidRPr="008C3BF7" w:rsidRDefault="00F6430D" w:rsidP="00F6430D">
      <w:pPr>
        <w:jc w:val="both"/>
      </w:pPr>
      <w:r w:rsidRPr="008C3BF7">
        <w:t>Teniendo</w:t>
      </w:r>
      <w:r w:rsidR="006056D7" w:rsidRPr="008C3BF7">
        <w:t xml:space="preserve"> en cuenta la información encontrada en el SNIES, se infiere que la tasa de graduación de Programa de </w:t>
      </w:r>
      <w:r w:rsidR="008C3BF7" w:rsidRPr="008C3BF7">
        <w:t>Especialización en Derecho Administrativo</w:t>
      </w:r>
      <w:r w:rsidR="00944512" w:rsidRPr="008C3BF7">
        <w:t xml:space="preserve">, se empiezan a evidenciar a partir del tercer año del programa, </w:t>
      </w:r>
      <w:r w:rsidRPr="008C3BF7">
        <w:t xml:space="preserve">presentando el mayor número de graduados en el </w:t>
      </w:r>
      <w:r w:rsidR="008C3BF7">
        <w:t>segundo periodo académico de 2019</w:t>
      </w:r>
      <w:r w:rsidR="00944512" w:rsidRPr="008C3BF7">
        <w:t>.</w:t>
      </w:r>
    </w:p>
    <w:p w14:paraId="3C71E365" w14:textId="77777777" w:rsidR="006056D7" w:rsidRPr="008C3BF7" w:rsidRDefault="006056D7" w:rsidP="00F6430D">
      <w:pPr>
        <w:jc w:val="both"/>
      </w:pPr>
    </w:p>
    <w:p w14:paraId="0AAE7233" w14:textId="7FB9C0A5" w:rsidR="006056D7" w:rsidRPr="008C3BF7" w:rsidRDefault="006056D7" w:rsidP="008C3BF7">
      <w:pPr>
        <w:jc w:val="both"/>
      </w:pPr>
      <w:r w:rsidRPr="008C3BF7">
        <w:t>Imagen 3. Graduados</w:t>
      </w:r>
    </w:p>
    <w:p w14:paraId="28636389" w14:textId="0AF6BB2C" w:rsidR="008C3BF7" w:rsidRDefault="008C3BF7" w:rsidP="006056D7">
      <w:pPr>
        <w:jc w:val="center"/>
        <w:rPr>
          <w:noProof/>
          <w:highlight w:val="yellow"/>
          <w:lang w:val="en-US" w:eastAsia="en-US"/>
        </w:rPr>
      </w:pPr>
      <w:r>
        <w:rPr>
          <w:noProof/>
        </w:rPr>
        <w:drawing>
          <wp:anchor distT="0" distB="0" distL="114300" distR="114300" simplePos="0" relativeHeight="251663360" behindDoc="0" locked="0" layoutInCell="1" allowOverlap="1" wp14:anchorId="36774CBE" wp14:editId="26C17ED9">
            <wp:simplePos x="0" y="0"/>
            <wp:positionH relativeFrom="column">
              <wp:posOffset>0</wp:posOffset>
            </wp:positionH>
            <wp:positionV relativeFrom="paragraph">
              <wp:posOffset>-635</wp:posOffset>
            </wp:positionV>
            <wp:extent cx="4415141" cy="2803677"/>
            <wp:effectExtent l="0" t="0" r="5080" b="15875"/>
            <wp:wrapNone/>
            <wp:docPr id="7" name="Gráfico 7">
              <a:extLst xmlns:a="http://schemas.openxmlformats.org/drawingml/2006/main">
                <a:ext uri="{FF2B5EF4-FFF2-40B4-BE49-F238E27FC236}">
                  <a16:creationId xmlns:a16="http://schemas.microsoft.com/office/drawing/2014/main" id="{23BED7D6-16A9-4DB5-BC85-5AEA07285AC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margin">
              <wp14:pctWidth>0</wp14:pctWidth>
            </wp14:sizeRelH>
            <wp14:sizeRelV relativeFrom="margin">
              <wp14:pctHeight>0</wp14:pctHeight>
            </wp14:sizeRelV>
          </wp:anchor>
        </w:drawing>
      </w:r>
    </w:p>
    <w:p w14:paraId="5F5874CA" w14:textId="5F85543B" w:rsidR="008C3BF7" w:rsidRDefault="008C3BF7" w:rsidP="006056D7">
      <w:pPr>
        <w:jc w:val="center"/>
        <w:rPr>
          <w:noProof/>
          <w:highlight w:val="yellow"/>
          <w:lang w:val="en-US" w:eastAsia="en-US"/>
        </w:rPr>
      </w:pPr>
    </w:p>
    <w:p w14:paraId="18FD3606" w14:textId="450E4ECF" w:rsidR="008C3BF7" w:rsidRDefault="008C3BF7" w:rsidP="006056D7">
      <w:pPr>
        <w:jc w:val="center"/>
        <w:rPr>
          <w:noProof/>
          <w:highlight w:val="yellow"/>
          <w:lang w:val="en-US" w:eastAsia="en-US"/>
        </w:rPr>
      </w:pPr>
    </w:p>
    <w:p w14:paraId="50F231BE" w14:textId="766B17FE" w:rsidR="008C3BF7" w:rsidRDefault="008C3BF7" w:rsidP="006056D7">
      <w:pPr>
        <w:jc w:val="center"/>
        <w:rPr>
          <w:noProof/>
          <w:highlight w:val="yellow"/>
          <w:lang w:val="en-US" w:eastAsia="en-US"/>
        </w:rPr>
      </w:pPr>
    </w:p>
    <w:p w14:paraId="0584608A" w14:textId="42784BF3" w:rsidR="008C3BF7" w:rsidRDefault="008C3BF7" w:rsidP="006056D7">
      <w:pPr>
        <w:jc w:val="center"/>
        <w:rPr>
          <w:noProof/>
          <w:highlight w:val="yellow"/>
          <w:lang w:val="en-US" w:eastAsia="en-US"/>
        </w:rPr>
      </w:pPr>
    </w:p>
    <w:p w14:paraId="1C067D80" w14:textId="40095145" w:rsidR="008C3BF7" w:rsidRDefault="008C3BF7" w:rsidP="006056D7">
      <w:pPr>
        <w:jc w:val="center"/>
        <w:rPr>
          <w:noProof/>
          <w:highlight w:val="yellow"/>
          <w:lang w:val="en-US" w:eastAsia="en-US"/>
        </w:rPr>
      </w:pPr>
    </w:p>
    <w:p w14:paraId="407F9FA1" w14:textId="7B1BBBFA" w:rsidR="008C3BF7" w:rsidRDefault="008C3BF7" w:rsidP="006056D7">
      <w:pPr>
        <w:jc w:val="center"/>
        <w:rPr>
          <w:noProof/>
          <w:highlight w:val="yellow"/>
          <w:lang w:val="en-US" w:eastAsia="en-US"/>
        </w:rPr>
      </w:pPr>
    </w:p>
    <w:p w14:paraId="72075383" w14:textId="1E1BC5CC" w:rsidR="008C3BF7" w:rsidRDefault="008C3BF7" w:rsidP="006056D7">
      <w:pPr>
        <w:jc w:val="center"/>
        <w:rPr>
          <w:noProof/>
          <w:highlight w:val="yellow"/>
          <w:lang w:val="en-US" w:eastAsia="en-US"/>
        </w:rPr>
      </w:pPr>
    </w:p>
    <w:p w14:paraId="2A7FEAAB" w14:textId="085A6782" w:rsidR="008C3BF7" w:rsidRDefault="008C3BF7" w:rsidP="006056D7">
      <w:pPr>
        <w:jc w:val="center"/>
        <w:rPr>
          <w:noProof/>
          <w:highlight w:val="yellow"/>
          <w:lang w:val="en-US" w:eastAsia="en-US"/>
        </w:rPr>
      </w:pPr>
    </w:p>
    <w:p w14:paraId="0F41A159" w14:textId="63D792DF" w:rsidR="008C3BF7" w:rsidRDefault="008C3BF7" w:rsidP="006056D7">
      <w:pPr>
        <w:jc w:val="center"/>
        <w:rPr>
          <w:noProof/>
          <w:highlight w:val="yellow"/>
          <w:lang w:val="en-US" w:eastAsia="en-US"/>
        </w:rPr>
      </w:pPr>
    </w:p>
    <w:p w14:paraId="602A500C" w14:textId="524DD0CC" w:rsidR="008C3BF7" w:rsidRDefault="008C3BF7" w:rsidP="006056D7">
      <w:pPr>
        <w:jc w:val="center"/>
        <w:rPr>
          <w:noProof/>
          <w:highlight w:val="yellow"/>
          <w:lang w:val="en-US" w:eastAsia="en-US"/>
        </w:rPr>
      </w:pPr>
    </w:p>
    <w:p w14:paraId="0E50064B" w14:textId="2F0E191B" w:rsidR="008C3BF7" w:rsidRDefault="008C3BF7" w:rsidP="006056D7">
      <w:pPr>
        <w:jc w:val="center"/>
        <w:rPr>
          <w:noProof/>
          <w:highlight w:val="yellow"/>
          <w:lang w:val="en-US" w:eastAsia="en-US"/>
        </w:rPr>
      </w:pPr>
    </w:p>
    <w:p w14:paraId="4AE5DA94" w14:textId="6EFF3B53" w:rsidR="008C3BF7" w:rsidRDefault="008C3BF7" w:rsidP="006056D7">
      <w:pPr>
        <w:jc w:val="center"/>
        <w:rPr>
          <w:noProof/>
          <w:highlight w:val="yellow"/>
          <w:lang w:val="en-US" w:eastAsia="en-US"/>
        </w:rPr>
      </w:pPr>
    </w:p>
    <w:p w14:paraId="5093DE01" w14:textId="53B8BA22" w:rsidR="008C3BF7" w:rsidRDefault="008C3BF7" w:rsidP="006056D7">
      <w:pPr>
        <w:jc w:val="center"/>
        <w:rPr>
          <w:noProof/>
          <w:highlight w:val="yellow"/>
          <w:lang w:val="en-US" w:eastAsia="en-US"/>
        </w:rPr>
      </w:pPr>
    </w:p>
    <w:p w14:paraId="70C98829" w14:textId="7E79769D" w:rsidR="008C3BF7" w:rsidRDefault="008C3BF7" w:rsidP="006056D7">
      <w:pPr>
        <w:jc w:val="center"/>
        <w:rPr>
          <w:noProof/>
          <w:highlight w:val="yellow"/>
          <w:lang w:val="en-US" w:eastAsia="en-US"/>
        </w:rPr>
      </w:pPr>
    </w:p>
    <w:p w14:paraId="14C870A1" w14:textId="6895933F" w:rsidR="008C3BF7" w:rsidRDefault="008C3BF7" w:rsidP="006056D7">
      <w:pPr>
        <w:jc w:val="center"/>
        <w:rPr>
          <w:noProof/>
          <w:highlight w:val="yellow"/>
          <w:lang w:val="en-US" w:eastAsia="en-US"/>
        </w:rPr>
      </w:pPr>
    </w:p>
    <w:p w14:paraId="4D3ED205" w14:textId="7E0BE680" w:rsidR="008C3BF7" w:rsidRDefault="008C3BF7" w:rsidP="006056D7">
      <w:pPr>
        <w:jc w:val="center"/>
        <w:rPr>
          <w:noProof/>
          <w:highlight w:val="yellow"/>
          <w:lang w:val="en-US" w:eastAsia="en-US"/>
        </w:rPr>
      </w:pPr>
    </w:p>
    <w:p w14:paraId="48529131" w14:textId="6DEB90AD" w:rsidR="00F6430D" w:rsidRPr="00E907FE" w:rsidRDefault="00F6430D" w:rsidP="00F6430D">
      <w:pPr>
        <w:jc w:val="both"/>
      </w:pPr>
      <w:r w:rsidRPr="00E907FE">
        <w:t xml:space="preserve">En conclusión, la información obtenida del SNIES, en relación al programa de </w:t>
      </w:r>
      <w:r w:rsidR="00E907FE" w:rsidRPr="00E907FE">
        <w:t>Especialización en Derecho Administrativo de la Universidad de Nariño</w:t>
      </w:r>
      <w:r w:rsidRPr="00E907FE">
        <w:t>, muestran una estabilidad en la can</w:t>
      </w:r>
      <w:r w:rsidR="00944512" w:rsidRPr="00E907FE">
        <w:t>tidad de estudiantes inscritos,</w:t>
      </w:r>
      <w:r w:rsidRPr="00E907FE">
        <w:t xml:space="preserve"> admitidos, </w:t>
      </w:r>
      <w:r w:rsidR="00944512" w:rsidRPr="00E907FE">
        <w:t>y matriculados, lo que evidencia la pertinencia de estos programas, además</w:t>
      </w:r>
      <w:r w:rsidR="002D08E0" w:rsidRPr="00E907FE">
        <w:t xml:space="preserve">, este programa pretende generar ofertas </w:t>
      </w:r>
      <w:r w:rsidR="00944512" w:rsidRPr="00E907FE">
        <w:t xml:space="preserve"> académicas de posgrados a los egresados del programa de Derecho de la Universidad Tecnológica del Chocó que tiene más de 10 cohorte</w:t>
      </w:r>
      <w:r w:rsidR="00CD1853">
        <w:t>s</w:t>
      </w:r>
      <w:r w:rsidR="00944512" w:rsidRPr="00E907FE">
        <w:t xml:space="preserve"> de egresados</w:t>
      </w:r>
      <w:r w:rsidR="002D08E0" w:rsidRPr="00E907FE">
        <w:t xml:space="preserve"> en la actualidad, con lo que se espera mejorar su cualificación y desempeño laboral, lo que le permite a la institución seguir cumplimiento con su compromiso social de aportar a oportunidad de formación y crecimiento profesional con la región y su comunidad académica.</w:t>
      </w:r>
    </w:p>
    <w:p w14:paraId="16349EA0" w14:textId="77777777" w:rsidR="00F6430D" w:rsidRPr="00E907FE" w:rsidRDefault="00F6430D" w:rsidP="00F6430D">
      <w:pPr>
        <w:jc w:val="both"/>
      </w:pPr>
    </w:p>
    <w:p w14:paraId="0A707C80" w14:textId="588C804B" w:rsidR="006056D7" w:rsidRPr="00E907FE" w:rsidRDefault="006056D7" w:rsidP="00F6430D">
      <w:pPr>
        <w:jc w:val="both"/>
      </w:pPr>
      <w:r w:rsidRPr="00E907FE">
        <w:t>La información anterior muestra que el número de estudiante a admitir en cada periodo académico de</w:t>
      </w:r>
      <w:r w:rsidR="00CD1853">
        <w:t xml:space="preserve"> </w:t>
      </w:r>
      <w:r w:rsidRPr="00E907FE">
        <w:t>l</w:t>
      </w:r>
      <w:r w:rsidR="00CD1853">
        <w:t>a</w:t>
      </w:r>
      <w:r w:rsidRPr="00E907FE">
        <w:t xml:space="preserve"> </w:t>
      </w:r>
      <w:r w:rsidR="00CD1853" w:rsidRPr="00CD1853">
        <w:t>Especialización en Derecho Administrativo</w:t>
      </w:r>
      <w:r w:rsidRPr="00CD1853">
        <w:t xml:space="preserve"> </w:t>
      </w:r>
      <w:r w:rsidRPr="00E907FE">
        <w:t>de la UTCH, es apropiado acor</w:t>
      </w:r>
      <w:r w:rsidR="002D08E0" w:rsidRPr="00E907FE">
        <w:t xml:space="preserve">de con las tendencias de otros </w:t>
      </w:r>
      <w:r w:rsidR="00CD1853">
        <w:t>programas</w:t>
      </w:r>
      <w:r w:rsidRPr="00E907FE">
        <w:t xml:space="preserve"> en el país, si se tiene en cuenta que no existen programas similares en la región denota la pertinencia de este en el contexto y </w:t>
      </w:r>
      <w:r w:rsidR="00F6430D" w:rsidRPr="00E907FE">
        <w:t xml:space="preserve"> la necesidad de presentar una oferta académica de este nivel de formación que permita fortalecer la educación en los diferentes niveles en el Departamento, mediante la cualificación de sus profesionales en el área </w:t>
      </w:r>
      <w:r w:rsidR="002D08E0" w:rsidRPr="00E907FE">
        <w:t>del derecho.</w:t>
      </w:r>
    </w:p>
    <w:p w14:paraId="79CA843C" w14:textId="693FF897" w:rsidR="00762418" w:rsidRPr="00E907FE" w:rsidRDefault="00762418" w:rsidP="00F6430D">
      <w:pPr>
        <w:jc w:val="both"/>
      </w:pPr>
    </w:p>
    <w:sectPr w:rsidR="00762418" w:rsidRPr="00E907FE" w:rsidSect="00E37B3D">
      <w:headerReference w:type="even" r:id="rId11"/>
      <w:headerReference w:type="default" r:id="rId12"/>
      <w:footerReference w:type="even" r:id="rId13"/>
      <w:footerReference w:type="default" r:id="rId14"/>
      <w:headerReference w:type="first" r:id="rId15"/>
      <w:footerReference w:type="first" r:id="rId16"/>
      <w:pgSz w:w="12240" w:h="15840" w:code="1"/>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6BCAA" w14:textId="77777777" w:rsidR="00D511D5" w:rsidRDefault="00D511D5" w:rsidP="00E77C20">
      <w:r>
        <w:separator/>
      </w:r>
    </w:p>
  </w:endnote>
  <w:endnote w:type="continuationSeparator" w:id="0">
    <w:p w14:paraId="31E38EAC" w14:textId="77777777" w:rsidR="00D511D5" w:rsidRDefault="00D511D5" w:rsidP="00E7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roxima Nova">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063C1" w14:textId="77777777" w:rsidR="00730851" w:rsidRDefault="0073085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40651" w14:textId="77777777" w:rsidR="00730851" w:rsidRDefault="00730851" w:rsidP="00E77C20">
    <w:pPr>
      <w:pStyle w:val="Piedepgina"/>
      <w:jc w:val="center"/>
    </w:pPr>
    <w:r>
      <w:rPr>
        <w:noProof/>
      </w:rPr>
      <w:drawing>
        <wp:inline distT="0" distB="0" distL="0" distR="0" wp14:anchorId="0C45AB12" wp14:editId="67C07B7F">
          <wp:extent cx="5307330" cy="866775"/>
          <wp:effectExtent l="0" t="0" r="7620" b="9525"/>
          <wp:docPr id="4" name="Imagen 4"/>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307330" cy="86677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1E869" w14:textId="77777777" w:rsidR="00730851" w:rsidRDefault="0073085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446E3" w14:textId="77777777" w:rsidR="00D511D5" w:rsidRDefault="00D511D5" w:rsidP="00E77C20">
      <w:r>
        <w:separator/>
      </w:r>
    </w:p>
  </w:footnote>
  <w:footnote w:type="continuationSeparator" w:id="0">
    <w:p w14:paraId="15BC68BA" w14:textId="77777777" w:rsidR="00D511D5" w:rsidRDefault="00D511D5" w:rsidP="00E77C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05957" w14:textId="77777777" w:rsidR="00730851" w:rsidRDefault="00D511D5">
    <w:pPr>
      <w:pStyle w:val="Encabezado"/>
    </w:pPr>
    <w:r>
      <w:rPr>
        <w:noProof/>
      </w:rPr>
      <w:pict w14:anchorId="4111CB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68057" o:spid="_x0000_s2058" type="#_x0000_t75" style="position:absolute;margin-left:0;margin-top:0;width:632.5pt;height:818.45pt;z-index:-251652096;mso-position-horizontal:center;mso-position-horizontal-relative:margin;mso-position-vertical:center;mso-position-vertical-relative:margin" o:allowincell="f">
          <v:imagedata r:id="rId1" o:title="FONDO"/>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89003" w14:textId="77777777" w:rsidR="00730851" w:rsidRDefault="00730851">
    <w:pPr>
      <w:pStyle w:val="Encabezado"/>
    </w:pPr>
    <w:r>
      <w:rPr>
        <w:noProof/>
      </w:rPr>
      <w:drawing>
        <wp:anchor distT="0" distB="0" distL="114300" distR="114300" simplePos="0" relativeHeight="251671552" behindDoc="0" locked="0" layoutInCell="1" allowOverlap="1" wp14:anchorId="62B59DF6" wp14:editId="6C79DB41">
          <wp:simplePos x="0" y="0"/>
          <wp:positionH relativeFrom="column">
            <wp:posOffset>-603885</wp:posOffset>
          </wp:positionH>
          <wp:positionV relativeFrom="paragraph">
            <wp:posOffset>-221615</wp:posOffset>
          </wp:positionV>
          <wp:extent cx="2752725" cy="489637"/>
          <wp:effectExtent l="0" t="0" r="0" b="5715"/>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52725" cy="489637"/>
                  </a:xfrm>
                  <a:prstGeom prst="rect">
                    <a:avLst/>
                  </a:prstGeom>
                </pic:spPr>
              </pic:pic>
            </a:graphicData>
          </a:graphic>
        </wp:anchor>
      </w:drawing>
    </w:r>
    <w:r>
      <w:rPr>
        <w:noProof/>
      </w:rPr>
      <mc:AlternateContent>
        <mc:Choice Requires="wps">
          <w:drawing>
            <wp:anchor distT="0" distB="0" distL="114300" distR="114300" simplePos="0" relativeHeight="251654144" behindDoc="0" locked="0" layoutInCell="1" allowOverlap="1" wp14:anchorId="19DD343E" wp14:editId="5629EA17">
              <wp:simplePos x="0" y="0"/>
              <wp:positionH relativeFrom="column">
                <wp:posOffset>4784334</wp:posOffset>
              </wp:positionH>
              <wp:positionV relativeFrom="paragraph">
                <wp:posOffset>-53927</wp:posOffset>
              </wp:positionV>
              <wp:extent cx="1617785" cy="712177"/>
              <wp:effectExtent l="0" t="0" r="1905" b="0"/>
              <wp:wrapNone/>
              <wp:docPr id="2" name="2 Cuadro de texto"/>
              <wp:cNvGraphicFramePr/>
              <a:graphic xmlns:a="http://schemas.openxmlformats.org/drawingml/2006/main">
                <a:graphicData uri="http://schemas.microsoft.com/office/word/2010/wordprocessingShape">
                  <wps:wsp>
                    <wps:cNvSpPr txBox="1"/>
                    <wps:spPr>
                      <a:xfrm>
                        <a:off x="0" y="0"/>
                        <a:ext cx="1617785" cy="71217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B3E68E7" w14:textId="77777777" w:rsidR="00730851" w:rsidRPr="00084FD6" w:rsidRDefault="00730851" w:rsidP="00084FD6">
                          <w:pPr>
                            <w:rPr>
                              <w:sz w:val="14"/>
                              <w:szCs w:val="14"/>
                              <w:lang w:val="es-ES"/>
                            </w:rPr>
                          </w:pPr>
                          <w:r w:rsidRPr="00084FD6">
                            <w:rPr>
                              <w:sz w:val="14"/>
                              <w:szCs w:val="14"/>
                              <w:lang w:val="es-ES"/>
                            </w:rPr>
                            <w:t>Código</w:t>
                          </w:r>
                          <w:r>
                            <w:rPr>
                              <w:sz w:val="14"/>
                              <w:szCs w:val="14"/>
                              <w:lang w:val="es-ES"/>
                            </w:rPr>
                            <w:t xml:space="preserve">: </w:t>
                          </w:r>
                          <w:r w:rsidRPr="00AD7778">
                            <w:rPr>
                              <w:sz w:val="14"/>
                              <w:szCs w:val="14"/>
                              <w:lang w:val="es-ES"/>
                            </w:rPr>
                            <w:t>F-COPM-1</w:t>
                          </w:r>
                          <w:r>
                            <w:rPr>
                              <w:sz w:val="14"/>
                              <w:szCs w:val="14"/>
                              <w:lang w:val="es-ES"/>
                            </w:rPr>
                            <w:t>2</w:t>
                          </w:r>
                        </w:p>
                        <w:p w14:paraId="744B2AED" w14:textId="77777777" w:rsidR="00730851" w:rsidRPr="00084FD6" w:rsidRDefault="00730851" w:rsidP="00084FD6">
                          <w:pPr>
                            <w:rPr>
                              <w:sz w:val="14"/>
                              <w:szCs w:val="14"/>
                              <w:lang w:val="es-ES"/>
                            </w:rPr>
                          </w:pPr>
                          <w:r w:rsidRPr="00084FD6">
                            <w:rPr>
                              <w:sz w:val="14"/>
                              <w:szCs w:val="14"/>
                              <w:lang w:val="es-ES"/>
                            </w:rPr>
                            <w:t xml:space="preserve">Versión: </w:t>
                          </w:r>
                          <w:r>
                            <w:rPr>
                              <w:sz w:val="14"/>
                              <w:szCs w:val="14"/>
                              <w:lang w:val="es-ES"/>
                            </w:rPr>
                            <w:t>01</w:t>
                          </w:r>
                        </w:p>
                        <w:p w14:paraId="02BAAB1B" w14:textId="77777777" w:rsidR="00730851" w:rsidRPr="00084FD6" w:rsidRDefault="00730851" w:rsidP="00084FD6">
                          <w:pPr>
                            <w:rPr>
                              <w:sz w:val="14"/>
                              <w:szCs w:val="14"/>
                              <w:lang w:val="es-ES"/>
                            </w:rPr>
                          </w:pPr>
                          <w:r w:rsidRPr="00084FD6">
                            <w:rPr>
                              <w:sz w:val="14"/>
                              <w:szCs w:val="14"/>
                              <w:lang w:val="es-ES"/>
                            </w:rPr>
                            <w:t xml:space="preserve">Fecha: </w:t>
                          </w:r>
                          <w:r>
                            <w:rPr>
                              <w:sz w:val="14"/>
                              <w:szCs w:val="14"/>
                              <w:lang w:val="es-ES"/>
                            </w:rPr>
                            <w:t>01</w:t>
                          </w:r>
                          <w:r w:rsidRPr="00084FD6">
                            <w:rPr>
                              <w:sz w:val="14"/>
                              <w:szCs w:val="14"/>
                              <w:lang w:val="es-ES"/>
                            </w:rPr>
                            <w:t>-</w:t>
                          </w:r>
                          <w:r>
                            <w:rPr>
                              <w:sz w:val="14"/>
                              <w:szCs w:val="14"/>
                              <w:lang w:val="es-ES"/>
                            </w:rPr>
                            <w:t>03-</w:t>
                          </w:r>
                          <w:r w:rsidRPr="00084FD6">
                            <w:rPr>
                              <w:sz w:val="14"/>
                              <w:szCs w:val="14"/>
                              <w:lang w:val="es-ES"/>
                            </w:rPr>
                            <w:t>16</w:t>
                          </w:r>
                        </w:p>
                        <w:p w14:paraId="4E42D897" w14:textId="77777777" w:rsidR="00730851" w:rsidRPr="00084FD6" w:rsidRDefault="00730851">
                          <w:pPr>
                            <w:rPr>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9DD343E" id="_x0000_t202" coordsize="21600,21600" o:spt="202" path="m,l,21600r21600,l21600,xe">
              <v:stroke joinstyle="miter"/>
              <v:path gradientshapeok="t" o:connecttype="rect"/>
            </v:shapetype>
            <v:shape id="2 Cuadro de texto" o:spid="_x0000_s1026" type="#_x0000_t202" style="position:absolute;margin-left:376.7pt;margin-top:-4.25pt;width:127.4pt;height:56.1pt;z-index:251654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" fillcolor="white [3201]" stroked="f" strokeweight=".5pt">
              <v:textbox>
                <w:txbxContent>
                  <w:p w14:paraId="0B3E68E7" w14:textId="77777777" w:rsidR="00730851" w:rsidRPr="00084FD6" w:rsidRDefault="00730851" w:rsidP="00084FD6">
                    <w:pPr>
                      <w:rPr>
                        <w:sz w:val="14"/>
                        <w:szCs w:val="14"/>
                        <w:lang w:val="es-ES"/>
                      </w:rPr>
                    </w:pPr>
                    <w:r w:rsidRPr="00084FD6">
                      <w:rPr>
                        <w:sz w:val="14"/>
                        <w:szCs w:val="14"/>
                        <w:lang w:val="es-ES"/>
                      </w:rPr>
                      <w:t>Código</w:t>
                    </w:r>
                    <w:r>
                      <w:rPr>
                        <w:sz w:val="14"/>
                        <w:szCs w:val="14"/>
                        <w:lang w:val="es-ES"/>
                      </w:rPr>
                      <w:t xml:space="preserve">: </w:t>
                    </w:r>
                    <w:r w:rsidRPr="00AD7778">
                      <w:rPr>
                        <w:sz w:val="14"/>
                        <w:szCs w:val="14"/>
                        <w:lang w:val="es-ES"/>
                      </w:rPr>
                      <w:t>F-COPM-1</w:t>
                    </w:r>
                    <w:r>
                      <w:rPr>
                        <w:sz w:val="14"/>
                        <w:szCs w:val="14"/>
                        <w:lang w:val="es-ES"/>
                      </w:rPr>
                      <w:t>2</w:t>
                    </w:r>
                  </w:p>
                  <w:p w14:paraId="744B2AED" w14:textId="77777777" w:rsidR="00730851" w:rsidRPr="00084FD6" w:rsidRDefault="00730851" w:rsidP="00084FD6">
                    <w:pPr>
                      <w:rPr>
                        <w:sz w:val="14"/>
                        <w:szCs w:val="14"/>
                        <w:lang w:val="es-ES"/>
                      </w:rPr>
                    </w:pPr>
                    <w:r w:rsidRPr="00084FD6">
                      <w:rPr>
                        <w:sz w:val="14"/>
                        <w:szCs w:val="14"/>
                        <w:lang w:val="es-ES"/>
                      </w:rPr>
                      <w:t xml:space="preserve">Versión: </w:t>
                    </w:r>
                    <w:r>
                      <w:rPr>
                        <w:sz w:val="14"/>
                        <w:szCs w:val="14"/>
                        <w:lang w:val="es-ES"/>
                      </w:rPr>
                      <w:t>01</w:t>
                    </w:r>
                  </w:p>
                  <w:p w14:paraId="02BAAB1B" w14:textId="77777777" w:rsidR="00730851" w:rsidRPr="00084FD6" w:rsidRDefault="00730851" w:rsidP="00084FD6">
                    <w:pPr>
                      <w:rPr>
                        <w:sz w:val="14"/>
                        <w:szCs w:val="14"/>
                        <w:lang w:val="es-ES"/>
                      </w:rPr>
                    </w:pPr>
                    <w:r w:rsidRPr="00084FD6">
                      <w:rPr>
                        <w:sz w:val="14"/>
                        <w:szCs w:val="14"/>
                        <w:lang w:val="es-ES"/>
                      </w:rPr>
                      <w:t xml:space="preserve">Fecha: </w:t>
                    </w:r>
                    <w:r>
                      <w:rPr>
                        <w:sz w:val="14"/>
                        <w:szCs w:val="14"/>
                        <w:lang w:val="es-ES"/>
                      </w:rPr>
                      <w:t>01</w:t>
                    </w:r>
                    <w:r w:rsidRPr="00084FD6">
                      <w:rPr>
                        <w:sz w:val="14"/>
                        <w:szCs w:val="14"/>
                        <w:lang w:val="es-ES"/>
                      </w:rPr>
                      <w:t>-</w:t>
                    </w:r>
                    <w:r>
                      <w:rPr>
                        <w:sz w:val="14"/>
                        <w:szCs w:val="14"/>
                        <w:lang w:val="es-ES"/>
                      </w:rPr>
                      <w:t>03-</w:t>
                    </w:r>
                    <w:r w:rsidRPr="00084FD6">
                      <w:rPr>
                        <w:sz w:val="14"/>
                        <w:szCs w:val="14"/>
                        <w:lang w:val="es-ES"/>
                      </w:rPr>
                      <w:t>16</w:t>
                    </w:r>
                  </w:p>
                  <w:p w14:paraId="4E42D897" w14:textId="77777777" w:rsidR="00730851" w:rsidRPr="00084FD6" w:rsidRDefault="00730851">
                    <w:pPr>
                      <w:rPr>
                        <w:lang w:val="es-ES"/>
                      </w:rPr>
                    </w:pPr>
                  </w:p>
                </w:txbxContent>
              </v:textbox>
            </v:shape>
          </w:pict>
        </mc:Fallback>
      </mc:AlternateContent>
    </w:r>
    <w:r w:rsidR="00D511D5">
      <w:rPr>
        <w:noProof/>
      </w:rPr>
      <w:pict w14:anchorId="21065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68058" o:spid="_x0000_s2059" type="#_x0000_t75" style="position:absolute;margin-left:0;margin-top:0;width:632.5pt;height:818.45pt;z-index:-251651072;mso-position-horizontal:center;mso-position-horizontal-relative:margin;mso-position-vertical:center;mso-position-vertical-relative:margin" o:allowincell="f">
          <v:imagedata r:id="rId2" o:title="FONDO"/>
          <w10:wrap anchorx="margin" anchory="margin"/>
        </v:shape>
      </w:pict>
    </w:r>
  </w:p>
  <w:p w14:paraId="55B99895" w14:textId="77777777" w:rsidR="00730851" w:rsidRDefault="00730851">
    <w:pPr>
      <w:pStyle w:val="Encabezado"/>
    </w:pPr>
  </w:p>
  <w:p w14:paraId="4C1F6FA2" w14:textId="77777777" w:rsidR="00730851" w:rsidRDefault="00730851">
    <w:pPr>
      <w:pStyle w:val="Encabezado"/>
    </w:pPr>
    <w:r>
      <w:t xml:space="preserve">                            </w:t>
    </w:r>
  </w:p>
  <w:p w14:paraId="6D0A7C15" w14:textId="77777777" w:rsidR="00730851" w:rsidRDefault="00730851">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2E491" w14:textId="77777777" w:rsidR="00730851" w:rsidRDefault="00D511D5">
    <w:pPr>
      <w:pStyle w:val="Encabezado"/>
    </w:pPr>
    <w:r>
      <w:rPr>
        <w:noProof/>
      </w:rPr>
      <w:pict w14:anchorId="5E4EA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68056" o:spid="_x0000_s2057" type="#_x0000_t75" style="position:absolute;margin-left:0;margin-top:0;width:632.5pt;height:818.45pt;z-index:-251653120;mso-position-horizontal:center;mso-position-horizontal-relative:margin;mso-position-vertical:center;mso-position-vertical-relative:margin" o:allowincell="f">
          <v:imagedata r:id="rId1" o:title="FONDO"/>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95EAD7FE"/>
    <w:lvl w:ilvl="0">
      <w:start w:val="1"/>
      <w:numFmt w:val="bullet"/>
      <w:pStyle w:val="Listaconvietas4"/>
      <w:lvlText w:val=""/>
      <w:lvlJc w:val="left"/>
      <w:pPr>
        <w:tabs>
          <w:tab w:val="num" w:pos="1440"/>
        </w:tabs>
        <w:ind w:left="1440" w:hanging="360"/>
      </w:pPr>
      <w:rPr>
        <w:rFonts w:ascii="Symbol" w:hAnsi="Symbol" w:hint="default"/>
      </w:rPr>
    </w:lvl>
  </w:abstractNum>
  <w:abstractNum w:abstractNumId="1" w15:restartNumberingAfterBreak="0">
    <w:nsid w:val="00CA7FFB"/>
    <w:multiLevelType w:val="multilevel"/>
    <w:tmpl w:val="A448E4AA"/>
    <w:lvl w:ilvl="0">
      <w:start w:val="1"/>
      <w:numFmt w:val="lowerLetter"/>
      <w:lvlText w:val="%1."/>
      <w:lvlJc w:val="right"/>
      <w:pPr>
        <w:ind w:left="720" w:hanging="360"/>
      </w:pPr>
      <w:rPr>
        <w:rFonts w:hint="default"/>
      </w:rPr>
    </w:lvl>
    <w:lvl w:ilvl="1">
      <w:start w:val="6"/>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33377C0"/>
    <w:multiLevelType w:val="multilevel"/>
    <w:tmpl w:val="90C8D190"/>
    <w:lvl w:ilvl="0">
      <w:start w:val="1"/>
      <w:numFmt w:val="bullet"/>
      <w:lvlText w:val="o"/>
      <w:lvlJc w:val="left"/>
      <w:pPr>
        <w:ind w:left="2160" w:hanging="360"/>
      </w:pPr>
      <w:rPr>
        <w:rFonts w:ascii="Courier New" w:eastAsia="Courier New" w:hAnsi="Courier New" w:cs="Courier New"/>
        <w:sz w:val="20"/>
        <w:szCs w:val="20"/>
      </w:rPr>
    </w:lvl>
    <w:lvl w:ilvl="1">
      <w:start w:val="1"/>
      <w:numFmt w:val="bullet"/>
      <w:lvlText w:val="o"/>
      <w:lvlJc w:val="left"/>
      <w:pPr>
        <w:ind w:left="2880" w:hanging="360"/>
      </w:pPr>
      <w:rPr>
        <w:rFonts w:ascii="Courier New" w:eastAsia="Courier New" w:hAnsi="Courier New" w:cs="Courier New"/>
        <w:sz w:val="20"/>
        <w:szCs w:val="20"/>
      </w:rPr>
    </w:lvl>
    <w:lvl w:ilvl="2">
      <w:start w:val="1"/>
      <w:numFmt w:val="bullet"/>
      <w:lvlText w:val="▪"/>
      <w:lvlJc w:val="left"/>
      <w:pPr>
        <w:ind w:left="3600" w:hanging="360"/>
      </w:pPr>
      <w:rPr>
        <w:rFonts w:ascii="Noto Sans Symbols" w:eastAsia="Noto Sans Symbols" w:hAnsi="Noto Sans Symbols" w:cs="Noto Sans Symbols"/>
        <w:sz w:val="20"/>
        <w:szCs w:val="20"/>
      </w:rPr>
    </w:lvl>
    <w:lvl w:ilvl="3">
      <w:start w:val="1"/>
      <w:numFmt w:val="bullet"/>
      <w:lvlText w:val="▪"/>
      <w:lvlJc w:val="left"/>
      <w:pPr>
        <w:ind w:left="4320" w:hanging="360"/>
      </w:pPr>
      <w:rPr>
        <w:rFonts w:ascii="Noto Sans Symbols" w:eastAsia="Noto Sans Symbols" w:hAnsi="Noto Sans Symbols" w:cs="Noto Sans Symbols"/>
        <w:sz w:val="20"/>
        <w:szCs w:val="20"/>
      </w:rPr>
    </w:lvl>
    <w:lvl w:ilvl="4">
      <w:start w:val="1"/>
      <w:numFmt w:val="bullet"/>
      <w:lvlText w:val="▪"/>
      <w:lvlJc w:val="left"/>
      <w:pPr>
        <w:ind w:left="5040" w:hanging="360"/>
      </w:pPr>
      <w:rPr>
        <w:rFonts w:ascii="Noto Sans Symbols" w:eastAsia="Noto Sans Symbols" w:hAnsi="Noto Sans Symbols" w:cs="Noto Sans Symbols"/>
        <w:sz w:val="20"/>
        <w:szCs w:val="20"/>
      </w:rPr>
    </w:lvl>
    <w:lvl w:ilvl="5">
      <w:start w:val="1"/>
      <w:numFmt w:val="bullet"/>
      <w:lvlText w:val="▪"/>
      <w:lvlJc w:val="left"/>
      <w:pPr>
        <w:ind w:left="5760" w:hanging="360"/>
      </w:pPr>
      <w:rPr>
        <w:rFonts w:ascii="Noto Sans Symbols" w:eastAsia="Noto Sans Symbols" w:hAnsi="Noto Sans Symbols" w:cs="Noto Sans Symbols"/>
        <w:sz w:val="20"/>
        <w:szCs w:val="20"/>
      </w:rPr>
    </w:lvl>
    <w:lvl w:ilvl="6">
      <w:start w:val="1"/>
      <w:numFmt w:val="bullet"/>
      <w:lvlText w:val="▪"/>
      <w:lvlJc w:val="left"/>
      <w:pPr>
        <w:ind w:left="6480" w:hanging="360"/>
      </w:pPr>
      <w:rPr>
        <w:rFonts w:ascii="Noto Sans Symbols" w:eastAsia="Noto Sans Symbols" w:hAnsi="Noto Sans Symbols" w:cs="Noto Sans Symbols"/>
        <w:sz w:val="20"/>
        <w:szCs w:val="20"/>
      </w:rPr>
    </w:lvl>
    <w:lvl w:ilvl="7">
      <w:start w:val="1"/>
      <w:numFmt w:val="bullet"/>
      <w:lvlText w:val="▪"/>
      <w:lvlJc w:val="left"/>
      <w:pPr>
        <w:ind w:left="7200" w:hanging="360"/>
      </w:pPr>
      <w:rPr>
        <w:rFonts w:ascii="Noto Sans Symbols" w:eastAsia="Noto Sans Symbols" w:hAnsi="Noto Sans Symbols" w:cs="Noto Sans Symbols"/>
        <w:sz w:val="20"/>
        <w:szCs w:val="20"/>
      </w:rPr>
    </w:lvl>
    <w:lvl w:ilvl="8">
      <w:start w:val="1"/>
      <w:numFmt w:val="bullet"/>
      <w:lvlText w:val="▪"/>
      <w:lvlJc w:val="left"/>
      <w:pPr>
        <w:ind w:left="7920" w:hanging="360"/>
      </w:pPr>
      <w:rPr>
        <w:rFonts w:ascii="Noto Sans Symbols" w:eastAsia="Noto Sans Symbols" w:hAnsi="Noto Sans Symbols" w:cs="Noto Sans Symbols"/>
        <w:sz w:val="20"/>
        <w:szCs w:val="20"/>
      </w:rPr>
    </w:lvl>
  </w:abstractNum>
  <w:abstractNum w:abstractNumId="3" w15:restartNumberingAfterBreak="0">
    <w:nsid w:val="08AD7A0E"/>
    <w:multiLevelType w:val="hybridMultilevel"/>
    <w:tmpl w:val="7C08A5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F9F732E"/>
    <w:multiLevelType w:val="multilevel"/>
    <w:tmpl w:val="BE6A697A"/>
    <w:lvl w:ilvl="0">
      <w:start w:val="1"/>
      <w:numFmt w:val="lowerLetter"/>
      <w:lvlText w:val="%1."/>
      <w:lvlJc w:val="right"/>
      <w:pPr>
        <w:ind w:left="720" w:hanging="360"/>
      </w:pPr>
      <w:rPr>
        <w:rFont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11C246B"/>
    <w:multiLevelType w:val="hybridMultilevel"/>
    <w:tmpl w:val="4732C316"/>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30B43B4"/>
    <w:multiLevelType w:val="hybridMultilevel"/>
    <w:tmpl w:val="E6C81A9C"/>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3CA711C"/>
    <w:multiLevelType w:val="hybridMultilevel"/>
    <w:tmpl w:val="D2D6F6FC"/>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46A5B6F"/>
    <w:multiLevelType w:val="multilevel"/>
    <w:tmpl w:val="BA307A9E"/>
    <w:lvl w:ilvl="0">
      <w:start w:val="1"/>
      <w:numFmt w:val="lowerLetter"/>
      <w:lvlText w:val="%1."/>
      <w:lvlJc w:val="left"/>
      <w:pPr>
        <w:tabs>
          <w:tab w:val="num" w:pos="720"/>
        </w:tabs>
        <w:ind w:left="720" w:hanging="360"/>
      </w:pPr>
      <w:rPr>
        <w:rFonts w:ascii="Calibri" w:eastAsia="Times New Roman" w:hAnsi="Calibri" w:cs="Calibri"/>
      </w:rPr>
    </w:lvl>
    <w:lvl w:ilvl="1">
      <w:start w:val="3"/>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5E5A0C"/>
    <w:multiLevelType w:val="hybridMultilevel"/>
    <w:tmpl w:val="9B9AE3D4"/>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7E44B75"/>
    <w:multiLevelType w:val="multilevel"/>
    <w:tmpl w:val="F184E304"/>
    <w:lvl w:ilvl="0">
      <w:start w:val="1"/>
      <w:numFmt w:val="lowerLetter"/>
      <w:lvlText w:val="%1."/>
      <w:lvlJc w:val="right"/>
      <w:pPr>
        <w:ind w:left="720" w:hanging="360"/>
      </w:pPr>
      <w:rPr>
        <w:rFont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1C552FF9"/>
    <w:multiLevelType w:val="multilevel"/>
    <w:tmpl w:val="FFD2CE1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EBD6112"/>
    <w:multiLevelType w:val="multilevel"/>
    <w:tmpl w:val="57DCFF66"/>
    <w:lvl w:ilvl="0">
      <w:start w:val="1"/>
      <w:numFmt w:val="lowerLetter"/>
      <w:lvlText w:val="%1."/>
      <w:lvlJc w:val="righ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1F512CB0"/>
    <w:multiLevelType w:val="hybridMultilevel"/>
    <w:tmpl w:val="E932ADC6"/>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0010108"/>
    <w:multiLevelType w:val="multilevel"/>
    <w:tmpl w:val="017A24BA"/>
    <w:lvl w:ilvl="0">
      <w:start w:val="1"/>
      <w:numFmt w:val="lowerLetter"/>
      <w:lvlText w:val="%1."/>
      <w:lvlJc w:val="right"/>
      <w:pPr>
        <w:ind w:left="787" w:hanging="360"/>
      </w:pPr>
      <w:rPr>
        <w:rFonts w:hint="default"/>
      </w:rPr>
    </w:lvl>
    <w:lvl w:ilvl="1">
      <w:start w:val="1"/>
      <w:numFmt w:val="bullet"/>
      <w:lvlText w:val="o"/>
      <w:lvlJc w:val="left"/>
      <w:pPr>
        <w:ind w:left="1507" w:hanging="360"/>
      </w:pPr>
      <w:rPr>
        <w:rFonts w:ascii="Courier New" w:eastAsia="Courier New" w:hAnsi="Courier New" w:cs="Courier New"/>
      </w:rPr>
    </w:lvl>
    <w:lvl w:ilvl="2">
      <w:start w:val="1"/>
      <w:numFmt w:val="bullet"/>
      <w:lvlText w:val="▪"/>
      <w:lvlJc w:val="left"/>
      <w:pPr>
        <w:ind w:left="2227" w:hanging="360"/>
      </w:pPr>
      <w:rPr>
        <w:rFonts w:ascii="Noto Sans Symbols" w:eastAsia="Noto Sans Symbols" w:hAnsi="Noto Sans Symbols" w:cs="Noto Sans Symbols"/>
      </w:rPr>
    </w:lvl>
    <w:lvl w:ilvl="3">
      <w:start w:val="1"/>
      <w:numFmt w:val="bullet"/>
      <w:lvlText w:val="●"/>
      <w:lvlJc w:val="left"/>
      <w:pPr>
        <w:ind w:left="2947" w:hanging="360"/>
      </w:pPr>
      <w:rPr>
        <w:rFonts w:ascii="Noto Sans Symbols" w:eastAsia="Noto Sans Symbols" w:hAnsi="Noto Sans Symbols" w:cs="Noto Sans Symbols"/>
      </w:rPr>
    </w:lvl>
    <w:lvl w:ilvl="4">
      <w:start w:val="1"/>
      <w:numFmt w:val="bullet"/>
      <w:lvlText w:val="o"/>
      <w:lvlJc w:val="left"/>
      <w:pPr>
        <w:ind w:left="3667" w:hanging="360"/>
      </w:pPr>
      <w:rPr>
        <w:rFonts w:ascii="Courier New" w:eastAsia="Courier New" w:hAnsi="Courier New" w:cs="Courier New"/>
      </w:rPr>
    </w:lvl>
    <w:lvl w:ilvl="5">
      <w:start w:val="1"/>
      <w:numFmt w:val="bullet"/>
      <w:lvlText w:val="▪"/>
      <w:lvlJc w:val="left"/>
      <w:pPr>
        <w:ind w:left="4387" w:hanging="360"/>
      </w:pPr>
      <w:rPr>
        <w:rFonts w:ascii="Noto Sans Symbols" w:eastAsia="Noto Sans Symbols" w:hAnsi="Noto Sans Symbols" w:cs="Noto Sans Symbols"/>
      </w:rPr>
    </w:lvl>
    <w:lvl w:ilvl="6">
      <w:start w:val="1"/>
      <w:numFmt w:val="bullet"/>
      <w:lvlText w:val="●"/>
      <w:lvlJc w:val="left"/>
      <w:pPr>
        <w:ind w:left="5107" w:hanging="360"/>
      </w:pPr>
      <w:rPr>
        <w:rFonts w:ascii="Noto Sans Symbols" w:eastAsia="Noto Sans Symbols" w:hAnsi="Noto Sans Symbols" w:cs="Noto Sans Symbols"/>
      </w:rPr>
    </w:lvl>
    <w:lvl w:ilvl="7">
      <w:start w:val="1"/>
      <w:numFmt w:val="bullet"/>
      <w:lvlText w:val="o"/>
      <w:lvlJc w:val="left"/>
      <w:pPr>
        <w:ind w:left="5827" w:hanging="360"/>
      </w:pPr>
      <w:rPr>
        <w:rFonts w:ascii="Courier New" w:eastAsia="Courier New" w:hAnsi="Courier New" w:cs="Courier New"/>
      </w:rPr>
    </w:lvl>
    <w:lvl w:ilvl="8">
      <w:start w:val="1"/>
      <w:numFmt w:val="bullet"/>
      <w:lvlText w:val="▪"/>
      <w:lvlJc w:val="left"/>
      <w:pPr>
        <w:ind w:left="6547" w:hanging="360"/>
      </w:pPr>
      <w:rPr>
        <w:rFonts w:ascii="Noto Sans Symbols" w:eastAsia="Noto Sans Symbols" w:hAnsi="Noto Sans Symbols" w:cs="Noto Sans Symbols"/>
      </w:rPr>
    </w:lvl>
  </w:abstractNum>
  <w:abstractNum w:abstractNumId="15" w15:restartNumberingAfterBreak="0">
    <w:nsid w:val="20EB0EAF"/>
    <w:multiLevelType w:val="hybridMultilevel"/>
    <w:tmpl w:val="250CCA4E"/>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2E0147B"/>
    <w:multiLevelType w:val="multilevel"/>
    <w:tmpl w:val="EF30C854"/>
    <w:lvl w:ilvl="0">
      <w:start w:val="1"/>
      <w:numFmt w:val="lowerLetter"/>
      <w:lvlText w:val="%1."/>
      <w:lvlJc w:val="righ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24003E2C"/>
    <w:multiLevelType w:val="multilevel"/>
    <w:tmpl w:val="BC58FDF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5EE4707"/>
    <w:multiLevelType w:val="multilevel"/>
    <w:tmpl w:val="DDF0DC8C"/>
    <w:lvl w:ilvl="0">
      <w:start w:val="1"/>
      <w:numFmt w:val="lowerLetter"/>
      <w:lvlText w:val="%1."/>
      <w:lvlJc w:val="right"/>
      <w:pPr>
        <w:ind w:left="720" w:hanging="360"/>
      </w:pPr>
      <w:rPr>
        <w:rFont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26DF046C"/>
    <w:multiLevelType w:val="hybridMultilevel"/>
    <w:tmpl w:val="86EA2AB8"/>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51A691E"/>
    <w:multiLevelType w:val="multilevel"/>
    <w:tmpl w:val="087CD790"/>
    <w:lvl w:ilvl="0">
      <w:start w:val="1"/>
      <w:numFmt w:val="lowerLetter"/>
      <w:lvlText w:val="%1."/>
      <w:lvlJc w:val="righ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55C556A"/>
    <w:multiLevelType w:val="multilevel"/>
    <w:tmpl w:val="03F42128"/>
    <w:lvl w:ilvl="0">
      <w:start w:val="1"/>
      <w:numFmt w:val="lowerLetter"/>
      <w:lvlText w:val="%1."/>
      <w:lvlJc w:val="righ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3A81171B"/>
    <w:multiLevelType w:val="hybridMultilevel"/>
    <w:tmpl w:val="DF882008"/>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AA4641F"/>
    <w:multiLevelType w:val="hybridMultilevel"/>
    <w:tmpl w:val="D03883FE"/>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BC82A68"/>
    <w:multiLevelType w:val="hybridMultilevel"/>
    <w:tmpl w:val="EEF6F8F4"/>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3CA83A2A"/>
    <w:multiLevelType w:val="hybridMultilevel"/>
    <w:tmpl w:val="02A01F00"/>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3CBC32C2"/>
    <w:multiLevelType w:val="hybridMultilevel"/>
    <w:tmpl w:val="371EE75C"/>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3CEF7039"/>
    <w:multiLevelType w:val="hybridMultilevel"/>
    <w:tmpl w:val="1DC08DD2"/>
    <w:lvl w:ilvl="0" w:tplc="58A4012E">
      <w:start w:val="1"/>
      <w:numFmt w:val="lowerLetter"/>
      <w:lvlText w:val="%1."/>
      <w:lvlJc w:val="righ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3E5E58CE"/>
    <w:multiLevelType w:val="multilevel"/>
    <w:tmpl w:val="28FA73B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4B17E1E"/>
    <w:multiLevelType w:val="hybridMultilevel"/>
    <w:tmpl w:val="44ACC60E"/>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60626C3"/>
    <w:multiLevelType w:val="hybridMultilevel"/>
    <w:tmpl w:val="88827D48"/>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8193A32"/>
    <w:multiLevelType w:val="multilevel"/>
    <w:tmpl w:val="48207AAC"/>
    <w:lvl w:ilvl="0">
      <w:start w:val="1"/>
      <w:numFmt w:val="lowerLetter"/>
      <w:lvlText w:val="%1."/>
      <w:lvlJc w:val="right"/>
      <w:pPr>
        <w:ind w:left="720" w:hanging="360"/>
      </w:pPr>
      <w:rPr>
        <w:rFont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4BBA52C3"/>
    <w:multiLevelType w:val="hybridMultilevel"/>
    <w:tmpl w:val="4B7AEF84"/>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20A1014"/>
    <w:multiLevelType w:val="multilevel"/>
    <w:tmpl w:val="0CDE1B18"/>
    <w:lvl w:ilvl="0">
      <w:start w:val="1"/>
      <w:numFmt w:val="bullet"/>
      <w:lvlText w:val="●"/>
      <w:lvlJc w:val="left"/>
      <w:pPr>
        <w:ind w:left="567" w:hanging="567"/>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4" w15:restartNumberingAfterBreak="0">
    <w:nsid w:val="532C784C"/>
    <w:multiLevelType w:val="multilevel"/>
    <w:tmpl w:val="F5AED748"/>
    <w:lvl w:ilvl="0">
      <w:start w:val="1"/>
      <w:numFmt w:val="lowerLetter"/>
      <w:lvlText w:val="%1."/>
      <w:lvlJc w:val="right"/>
      <w:pPr>
        <w:ind w:left="720" w:hanging="360"/>
      </w:pPr>
      <w:rPr>
        <w:rFonts w:hint="default"/>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Times New Roman" w:eastAsia="Times New Roman" w:hAnsi="Times New Roman" w:cs="Times New Roman"/>
      </w:rPr>
    </w:lvl>
    <w:lvl w:ilvl="4">
      <w:start w:val="1"/>
      <w:numFmt w:val="bullet"/>
      <w:lvlText w:val="-"/>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eastAsia="Times New Roman" w:hAnsi="Times New Roman" w:cs="Times New Roman"/>
      </w:rPr>
    </w:lvl>
    <w:lvl w:ilvl="6">
      <w:start w:val="1"/>
      <w:numFmt w:val="bullet"/>
      <w:lvlText w:val="-"/>
      <w:lvlJc w:val="left"/>
      <w:pPr>
        <w:ind w:left="5040" w:hanging="360"/>
      </w:pPr>
      <w:rPr>
        <w:rFonts w:ascii="Times New Roman" w:eastAsia="Times New Roman" w:hAnsi="Times New Roman" w:cs="Times New Roman"/>
      </w:rPr>
    </w:lvl>
    <w:lvl w:ilvl="7">
      <w:start w:val="1"/>
      <w:numFmt w:val="bullet"/>
      <w:lvlText w:val="-"/>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eastAsia="Times New Roman" w:hAnsi="Times New Roman" w:cs="Times New Roman"/>
      </w:rPr>
    </w:lvl>
  </w:abstractNum>
  <w:abstractNum w:abstractNumId="35" w15:restartNumberingAfterBreak="0">
    <w:nsid w:val="56751EA8"/>
    <w:multiLevelType w:val="hybridMultilevel"/>
    <w:tmpl w:val="7CCE683C"/>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7ED67F9"/>
    <w:multiLevelType w:val="multilevel"/>
    <w:tmpl w:val="18722D54"/>
    <w:lvl w:ilvl="0">
      <w:start w:val="1"/>
      <w:numFmt w:val="lowerLetter"/>
      <w:lvlText w:val="%1."/>
      <w:lvlJc w:val="righ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57F9456B"/>
    <w:multiLevelType w:val="hybridMultilevel"/>
    <w:tmpl w:val="1E88CA42"/>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87C554B"/>
    <w:multiLevelType w:val="hybridMultilevel"/>
    <w:tmpl w:val="108E7E26"/>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5E510F86"/>
    <w:multiLevelType w:val="multilevel"/>
    <w:tmpl w:val="7480B592"/>
    <w:lvl w:ilvl="0">
      <w:start w:val="1"/>
      <w:numFmt w:val="lowerLetter"/>
      <w:lvlText w:val="%1."/>
      <w:lvlJc w:val="righ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5E5358ED"/>
    <w:multiLevelType w:val="multilevel"/>
    <w:tmpl w:val="52C811C2"/>
    <w:lvl w:ilvl="0">
      <w:start w:val="1"/>
      <w:numFmt w:val="lowerLetter"/>
      <w:lvlText w:val="%1."/>
      <w:lvlJc w:val="right"/>
      <w:pPr>
        <w:ind w:left="720" w:hanging="360"/>
      </w:pPr>
      <w:rPr>
        <w:rFonts w:hint="default"/>
      </w:rPr>
    </w:lvl>
    <w:lvl w:ilvl="1">
      <w:start w:val="5"/>
      <w:numFmt w:val="decimal"/>
      <w:lvlText w:val="%1.%2."/>
      <w:lvlJc w:val="left"/>
      <w:pPr>
        <w:ind w:left="1140" w:hanging="780"/>
      </w:pPr>
      <w:rPr>
        <w:color w:val="000000"/>
      </w:rPr>
    </w:lvl>
    <w:lvl w:ilvl="2">
      <w:start w:val="1"/>
      <w:numFmt w:val="decimal"/>
      <w:lvlText w:val="%1.%2.%3."/>
      <w:lvlJc w:val="left"/>
      <w:pPr>
        <w:ind w:left="1140" w:hanging="780"/>
      </w:pPr>
      <w:rPr>
        <w:color w:val="000000"/>
      </w:rPr>
    </w:lvl>
    <w:lvl w:ilvl="3">
      <w:start w:val="5"/>
      <w:numFmt w:val="decimal"/>
      <w:lvlText w:val="%1.%2.%3.%4."/>
      <w:lvlJc w:val="left"/>
      <w:pPr>
        <w:ind w:left="1140" w:hanging="780"/>
      </w:pPr>
      <w:rPr>
        <w:color w:val="000000"/>
      </w:rPr>
    </w:lvl>
    <w:lvl w:ilvl="4">
      <w:start w:val="1"/>
      <w:numFmt w:val="decimal"/>
      <w:lvlText w:val="%1.%2.%3.%4.%5."/>
      <w:lvlJc w:val="left"/>
      <w:pPr>
        <w:ind w:left="1440" w:hanging="1080"/>
      </w:pPr>
      <w:rPr>
        <w:color w:val="000000"/>
      </w:rPr>
    </w:lvl>
    <w:lvl w:ilvl="5">
      <w:start w:val="1"/>
      <w:numFmt w:val="decimal"/>
      <w:lvlText w:val="%1.%2.%3.%4.%5.%6."/>
      <w:lvlJc w:val="left"/>
      <w:pPr>
        <w:ind w:left="1440" w:hanging="1080"/>
      </w:pPr>
      <w:rPr>
        <w:color w:val="000000"/>
      </w:rPr>
    </w:lvl>
    <w:lvl w:ilvl="6">
      <w:start w:val="1"/>
      <w:numFmt w:val="decimal"/>
      <w:lvlText w:val="%1.%2.%3.%4.%5.%6.%7."/>
      <w:lvlJc w:val="left"/>
      <w:pPr>
        <w:ind w:left="1800" w:hanging="1440"/>
      </w:pPr>
      <w:rPr>
        <w:color w:val="000000"/>
      </w:rPr>
    </w:lvl>
    <w:lvl w:ilvl="7">
      <w:start w:val="1"/>
      <w:numFmt w:val="decimal"/>
      <w:lvlText w:val="%1.%2.%3.%4.%5.%6.%7.%8."/>
      <w:lvlJc w:val="left"/>
      <w:pPr>
        <w:ind w:left="1800" w:hanging="1440"/>
      </w:pPr>
      <w:rPr>
        <w:color w:val="000000"/>
      </w:rPr>
    </w:lvl>
    <w:lvl w:ilvl="8">
      <w:start w:val="1"/>
      <w:numFmt w:val="decimal"/>
      <w:lvlText w:val="%1.%2.%3.%4.%5.%6.%7.%8.%9."/>
      <w:lvlJc w:val="left"/>
      <w:pPr>
        <w:ind w:left="2160" w:hanging="1800"/>
      </w:pPr>
      <w:rPr>
        <w:color w:val="000000"/>
      </w:rPr>
    </w:lvl>
  </w:abstractNum>
  <w:abstractNum w:abstractNumId="41" w15:restartNumberingAfterBreak="0">
    <w:nsid w:val="5E536C1E"/>
    <w:multiLevelType w:val="hybridMultilevel"/>
    <w:tmpl w:val="6AD4E8C8"/>
    <w:lvl w:ilvl="0" w:tplc="E8F81984">
      <w:start w:val="1"/>
      <w:numFmt w:val="lowerLetter"/>
      <w:lvlText w:val="%1."/>
      <w:lvlJc w:val="right"/>
      <w:pPr>
        <w:ind w:left="720" w:hanging="360"/>
      </w:pPr>
      <w:rPr>
        <w:rFonts w:hint="default"/>
        <w:vertAlign w:val="baseli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3B564E6"/>
    <w:multiLevelType w:val="hybridMultilevel"/>
    <w:tmpl w:val="A2E2405A"/>
    <w:lvl w:ilvl="0" w:tplc="46A2347A">
      <w:numFmt w:val="bullet"/>
      <w:lvlText w:val="·"/>
      <w:lvlJc w:val="left"/>
      <w:pPr>
        <w:ind w:left="795" w:hanging="435"/>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74D556DC"/>
    <w:multiLevelType w:val="hybridMultilevel"/>
    <w:tmpl w:val="2314265A"/>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74EF57BC"/>
    <w:multiLevelType w:val="hybridMultilevel"/>
    <w:tmpl w:val="EEF81E6C"/>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51509C9"/>
    <w:multiLevelType w:val="multilevel"/>
    <w:tmpl w:val="27D0BECA"/>
    <w:lvl w:ilvl="0">
      <w:start w:val="1"/>
      <w:numFmt w:val="lowerLetter"/>
      <w:lvlText w:val="%1."/>
      <w:lvlJc w:val="righ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7592260E"/>
    <w:multiLevelType w:val="hybridMultilevel"/>
    <w:tmpl w:val="FAC055D4"/>
    <w:lvl w:ilvl="0" w:tplc="58A4012E">
      <w:start w:val="1"/>
      <w:numFmt w:val="lowerLetter"/>
      <w:lvlText w:val="%1."/>
      <w:lvlJc w:val="righ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7" w15:restartNumberingAfterBreak="0">
    <w:nsid w:val="782E54A2"/>
    <w:multiLevelType w:val="hybridMultilevel"/>
    <w:tmpl w:val="A590205A"/>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79341E57"/>
    <w:multiLevelType w:val="hybridMultilevel"/>
    <w:tmpl w:val="51BC1500"/>
    <w:lvl w:ilvl="0" w:tplc="58A4012E">
      <w:start w:val="1"/>
      <w:numFmt w:val="lowerLetter"/>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28"/>
  </w:num>
  <w:num w:numId="3">
    <w:abstractNumId w:val="34"/>
  </w:num>
  <w:num w:numId="4">
    <w:abstractNumId w:val="31"/>
  </w:num>
  <w:num w:numId="5">
    <w:abstractNumId w:val="27"/>
  </w:num>
  <w:num w:numId="6">
    <w:abstractNumId w:val="41"/>
  </w:num>
  <w:num w:numId="7">
    <w:abstractNumId w:val="10"/>
  </w:num>
  <w:num w:numId="8">
    <w:abstractNumId w:val="40"/>
  </w:num>
  <w:num w:numId="9">
    <w:abstractNumId w:val="46"/>
  </w:num>
  <w:num w:numId="10">
    <w:abstractNumId w:val="22"/>
  </w:num>
  <w:num w:numId="11">
    <w:abstractNumId w:val="32"/>
  </w:num>
  <w:num w:numId="12">
    <w:abstractNumId w:val="38"/>
  </w:num>
  <w:num w:numId="13">
    <w:abstractNumId w:val="39"/>
  </w:num>
  <w:num w:numId="14">
    <w:abstractNumId w:val="20"/>
  </w:num>
  <w:num w:numId="15">
    <w:abstractNumId w:val="45"/>
  </w:num>
  <w:num w:numId="16">
    <w:abstractNumId w:val="12"/>
  </w:num>
  <w:num w:numId="17">
    <w:abstractNumId w:val="13"/>
  </w:num>
  <w:num w:numId="18">
    <w:abstractNumId w:val="47"/>
  </w:num>
  <w:num w:numId="19">
    <w:abstractNumId w:val="44"/>
  </w:num>
  <w:num w:numId="20">
    <w:abstractNumId w:val="18"/>
  </w:num>
  <w:num w:numId="21">
    <w:abstractNumId w:val="26"/>
  </w:num>
  <w:num w:numId="22">
    <w:abstractNumId w:val="2"/>
  </w:num>
  <w:num w:numId="23">
    <w:abstractNumId w:val="43"/>
  </w:num>
  <w:num w:numId="24">
    <w:abstractNumId w:val="42"/>
  </w:num>
  <w:num w:numId="25">
    <w:abstractNumId w:val="7"/>
  </w:num>
  <w:num w:numId="26">
    <w:abstractNumId w:val="33"/>
  </w:num>
  <w:num w:numId="27">
    <w:abstractNumId w:val="24"/>
  </w:num>
  <w:num w:numId="28">
    <w:abstractNumId w:val="14"/>
  </w:num>
  <w:num w:numId="29">
    <w:abstractNumId w:val="25"/>
  </w:num>
  <w:num w:numId="30">
    <w:abstractNumId w:val="1"/>
  </w:num>
  <w:num w:numId="31">
    <w:abstractNumId w:val="6"/>
  </w:num>
  <w:num w:numId="32">
    <w:abstractNumId w:val="30"/>
  </w:num>
  <w:num w:numId="33">
    <w:abstractNumId w:val="15"/>
  </w:num>
  <w:num w:numId="34">
    <w:abstractNumId w:val="36"/>
  </w:num>
  <w:num w:numId="35">
    <w:abstractNumId w:val="37"/>
  </w:num>
  <w:num w:numId="36">
    <w:abstractNumId w:val="29"/>
  </w:num>
  <w:num w:numId="37">
    <w:abstractNumId w:val="5"/>
  </w:num>
  <w:num w:numId="38">
    <w:abstractNumId w:val="21"/>
  </w:num>
  <w:num w:numId="39">
    <w:abstractNumId w:val="16"/>
  </w:num>
  <w:num w:numId="40">
    <w:abstractNumId w:val="19"/>
  </w:num>
  <w:num w:numId="41">
    <w:abstractNumId w:val="48"/>
  </w:num>
  <w:num w:numId="42">
    <w:abstractNumId w:val="35"/>
  </w:num>
  <w:num w:numId="43">
    <w:abstractNumId w:val="23"/>
  </w:num>
  <w:num w:numId="44">
    <w:abstractNumId w:val="4"/>
  </w:num>
  <w:num w:numId="45">
    <w:abstractNumId w:val="9"/>
  </w:num>
  <w:num w:numId="46">
    <w:abstractNumId w:val="11"/>
  </w:num>
  <w:num w:numId="47">
    <w:abstractNumId w:val="17"/>
  </w:num>
  <w:num w:numId="48">
    <w:abstractNumId w:val="3"/>
  </w:num>
  <w:num w:numId="4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C20"/>
    <w:rsid w:val="00010DE1"/>
    <w:rsid w:val="00012043"/>
    <w:rsid w:val="0001469A"/>
    <w:rsid w:val="000175A8"/>
    <w:rsid w:val="0003334E"/>
    <w:rsid w:val="00043D59"/>
    <w:rsid w:val="00047FA4"/>
    <w:rsid w:val="00050383"/>
    <w:rsid w:val="00061B7D"/>
    <w:rsid w:val="00071E27"/>
    <w:rsid w:val="000846A6"/>
    <w:rsid w:val="00084FD6"/>
    <w:rsid w:val="00086EC9"/>
    <w:rsid w:val="00096A60"/>
    <w:rsid w:val="000A2FF2"/>
    <w:rsid w:val="000B0B8C"/>
    <w:rsid w:val="000B3A7C"/>
    <w:rsid w:val="000C4546"/>
    <w:rsid w:val="000D4167"/>
    <w:rsid w:val="000F4817"/>
    <w:rsid w:val="00102112"/>
    <w:rsid w:val="00121AA2"/>
    <w:rsid w:val="00123F3B"/>
    <w:rsid w:val="0013250D"/>
    <w:rsid w:val="00136F8C"/>
    <w:rsid w:val="001412F9"/>
    <w:rsid w:val="00152DF1"/>
    <w:rsid w:val="00155DED"/>
    <w:rsid w:val="00157E8C"/>
    <w:rsid w:val="001721B2"/>
    <w:rsid w:val="0017404E"/>
    <w:rsid w:val="001744FB"/>
    <w:rsid w:val="00174608"/>
    <w:rsid w:val="00185D4F"/>
    <w:rsid w:val="00193331"/>
    <w:rsid w:val="001A2CB7"/>
    <w:rsid w:val="001A49C8"/>
    <w:rsid w:val="001A7370"/>
    <w:rsid w:val="001B07AE"/>
    <w:rsid w:val="001B158B"/>
    <w:rsid w:val="001B1CFA"/>
    <w:rsid w:val="001B3883"/>
    <w:rsid w:val="001D02C8"/>
    <w:rsid w:val="001D1E87"/>
    <w:rsid w:val="001D2EE9"/>
    <w:rsid w:val="001E05E8"/>
    <w:rsid w:val="001E2B55"/>
    <w:rsid w:val="001F1BCE"/>
    <w:rsid w:val="00200290"/>
    <w:rsid w:val="00201371"/>
    <w:rsid w:val="00202C14"/>
    <w:rsid w:val="00202FA3"/>
    <w:rsid w:val="00210428"/>
    <w:rsid w:val="00212C1C"/>
    <w:rsid w:val="002158B7"/>
    <w:rsid w:val="00216BC9"/>
    <w:rsid w:val="00223DBF"/>
    <w:rsid w:val="00227EAE"/>
    <w:rsid w:val="00230E69"/>
    <w:rsid w:val="00245AAF"/>
    <w:rsid w:val="00251BBC"/>
    <w:rsid w:val="00254C0A"/>
    <w:rsid w:val="00263B93"/>
    <w:rsid w:val="00264715"/>
    <w:rsid w:val="002732AA"/>
    <w:rsid w:val="00276B00"/>
    <w:rsid w:val="002770D7"/>
    <w:rsid w:val="00277143"/>
    <w:rsid w:val="0028129A"/>
    <w:rsid w:val="002839A6"/>
    <w:rsid w:val="002855F9"/>
    <w:rsid w:val="00286679"/>
    <w:rsid w:val="00293F98"/>
    <w:rsid w:val="0029404A"/>
    <w:rsid w:val="00295FFB"/>
    <w:rsid w:val="00297612"/>
    <w:rsid w:val="002A24EA"/>
    <w:rsid w:val="002C5093"/>
    <w:rsid w:val="002C75C6"/>
    <w:rsid w:val="002D08E0"/>
    <w:rsid w:val="002D0D11"/>
    <w:rsid w:val="002D5691"/>
    <w:rsid w:val="002E0369"/>
    <w:rsid w:val="002E38DF"/>
    <w:rsid w:val="002E52AE"/>
    <w:rsid w:val="002E7118"/>
    <w:rsid w:val="002E730D"/>
    <w:rsid w:val="002F0AC2"/>
    <w:rsid w:val="002F372E"/>
    <w:rsid w:val="002F5F6F"/>
    <w:rsid w:val="002F763B"/>
    <w:rsid w:val="003217D0"/>
    <w:rsid w:val="003416E3"/>
    <w:rsid w:val="003435E9"/>
    <w:rsid w:val="00345297"/>
    <w:rsid w:val="00356455"/>
    <w:rsid w:val="00372F89"/>
    <w:rsid w:val="00373B3B"/>
    <w:rsid w:val="00374339"/>
    <w:rsid w:val="003747FB"/>
    <w:rsid w:val="003A22FB"/>
    <w:rsid w:val="003C43AB"/>
    <w:rsid w:val="003C70CA"/>
    <w:rsid w:val="003C75FB"/>
    <w:rsid w:val="003D01F3"/>
    <w:rsid w:val="003D3063"/>
    <w:rsid w:val="003E1969"/>
    <w:rsid w:val="003E31D6"/>
    <w:rsid w:val="003E4C1A"/>
    <w:rsid w:val="003E53CA"/>
    <w:rsid w:val="003E7D9A"/>
    <w:rsid w:val="003F41EA"/>
    <w:rsid w:val="003F6BAA"/>
    <w:rsid w:val="00404B40"/>
    <w:rsid w:val="00406B7C"/>
    <w:rsid w:val="004200A8"/>
    <w:rsid w:val="004259CC"/>
    <w:rsid w:val="00427E86"/>
    <w:rsid w:val="00432723"/>
    <w:rsid w:val="0043732E"/>
    <w:rsid w:val="00451B86"/>
    <w:rsid w:val="0045348F"/>
    <w:rsid w:val="00454059"/>
    <w:rsid w:val="00454E1E"/>
    <w:rsid w:val="00457C63"/>
    <w:rsid w:val="004608D1"/>
    <w:rsid w:val="00471A32"/>
    <w:rsid w:val="004746B3"/>
    <w:rsid w:val="004749BE"/>
    <w:rsid w:val="00486B46"/>
    <w:rsid w:val="00486E6D"/>
    <w:rsid w:val="0049288F"/>
    <w:rsid w:val="0049487E"/>
    <w:rsid w:val="004A1AF6"/>
    <w:rsid w:val="004B3DD5"/>
    <w:rsid w:val="004F0AB0"/>
    <w:rsid w:val="004F63F7"/>
    <w:rsid w:val="004F6AA6"/>
    <w:rsid w:val="004F7536"/>
    <w:rsid w:val="0050047C"/>
    <w:rsid w:val="00502F33"/>
    <w:rsid w:val="005122B2"/>
    <w:rsid w:val="00514624"/>
    <w:rsid w:val="00520899"/>
    <w:rsid w:val="005226BE"/>
    <w:rsid w:val="00525902"/>
    <w:rsid w:val="00527BE1"/>
    <w:rsid w:val="00533EB9"/>
    <w:rsid w:val="00535467"/>
    <w:rsid w:val="00551EAE"/>
    <w:rsid w:val="00561729"/>
    <w:rsid w:val="00575D03"/>
    <w:rsid w:val="005841AB"/>
    <w:rsid w:val="005A0C68"/>
    <w:rsid w:val="005A18F4"/>
    <w:rsid w:val="005A303F"/>
    <w:rsid w:val="005A3326"/>
    <w:rsid w:val="005A4B76"/>
    <w:rsid w:val="005A5C40"/>
    <w:rsid w:val="005A5F35"/>
    <w:rsid w:val="005A61B9"/>
    <w:rsid w:val="005B0016"/>
    <w:rsid w:val="005B7AC7"/>
    <w:rsid w:val="005C1413"/>
    <w:rsid w:val="005C1C34"/>
    <w:rsid w:val="005C4783"/>
    <w:rsid w:val="005C5F16"/>
    <w:rsid w:val="005E0FDE"/>
    <w:rsid w:val="005E3C40"/>
    <w:rsid w:val="005E73E6"/>
    <w:rsid w:val="005F2A98"/>
    <w:rsid w:val="005F50B1"/>
    <w:rsid w:val="005F6659"/>
    <w:rsid w:val="00600A4B"/>
    <w:rsid w:val="006056D7"/>
    <w:rsid w:val="00610D0D"/>
    <w:rsid w:val="00611707"/>
    <w:rsid w:val="00615F45"/>
    <w:rsid w:val="006179C0"/>
    <w:rsid w:val="00617F84"/>
    <w:rsid w:val="00630AA1"/>
    <w:rsid w:val="006328C2"/>
    <w:rsid w:val="0063470E"/>
    <w:rsid w:val="00637442"/>
    <w:rsid w:val="006407B9"/>
    <w:rsid w:val="00645781"/>
    <w:rsid w:val="0065193A"/>
    <w:rsid w:val="006546F1"/>
    <w:rsid w:val="00657DC4"/>
    <w:rsid w:val="00657F5F"/>
    <w:rsid w:val="0066047C"/>
    <w:rsid w:val="006620B7"/>
    <w:rsid w:val="00665792"/>
    <w:rsid w:val="0067453E"/>
    <w:rsid w:val="00693717"/>
    <w:rsid w:val="0069395D"/>
    <w:rsid w:val="006A273D"/>
    <w:rsid w:val="006B002D"/>
    <w:rsid w:val="006B2A63"/>
    <w:rsid w:val="006C3FA4"/>
    <w:rsid w:val="006D2727"/>
    <w:rsid w:val="006E102D"/>
    <w:rsid w:val="006E197F"/>
    <w:rsid w:val="006E294D"/>
    <w:rsid w:val="006E3208"/>
    <w:rsid w:val="006E692A"/>
    <w:rsid w:val="006F2A26"/>
    <w:rsid w:val="007109C3"/>
    <w:rsid w:val="00716202"/>
    <w:rsid w:val="0072062A"/>
    <w:rsid w:val="007225DF"/>
    <w:rsid w:val="00726B58"/>
    <w:rsid w:val="00730851"/>
    <w:rsid w:val="007351C7"/>
    <w:rsid w:val="0073718A"/>
    <w:rsid w:val="007445F5"/>
    <w:rsid w:val="007449B1"/>
    <w:rsid w:val="00747CF5"/>
    <w:rsid w:val="00750732"/>
    <w:rsid w:val="00760EB8"/>
    <w:rsid w:val="0076122D"/>
    <w:rsid w:val="00762418"/>
    <w:rsid w:val="0076463F"/>
    <w:rsid w:val="00770DC7"/>
    <w:rsid w:val="00771AC3"/>
    <w:rsid w:val="00775BCF"/>
    <w:rsid w:val="007761A1"/>
    <w:rsid w:val="007774CD"/>
    <w:rsid w:val="00797704"/>
    <w:rsid w:val="007A3764"/>
    <w:rsid w:val="007B32C5"/>
    <w:rsid w:val="007C5340"/>
    <w:rsid w:val="007C730D"/>
    <w:rsid w:val="007F40BD"/>
    <w:rsid w:val="007F617A"/>
    <w:rsid w:val="008027B2"/>
    <w:rsid w:val="00804E2A"/>
    <w:rsid w:val="008146CC"/>
    <w:rsid w:val="00831DF3"/>
    <w:rsid w:val="00832887"/>
    <w:rsid w:val="0083398D"/>
    <w:rsid w:val="0083773D"/>
    <w:rsid w:val="00840D84"/>
    <w:rsid w:val="00841295"/>
    <w:rsid w:val="0084424C"/>
    <w:rsid w:val="00844465"/>
    <w:rsid w:val="00861DA2"/>
    <w:rsid w:val="0087499D"/>
    <w:rsid w:val="00874CAA"/>
    <w:rsid w:val="00882015"/>
    <w:rsid w:val="00886CCE"/>
    <w:rsid w:val="0089047C"/>
    <w:rsid w:val="008908F8"/>
    <w:rsid w:val="00892943"/>
    <w:rsid w:val="008C3BF7"/>
    <w:rsid w:val="008D0038"/>
    <w:rsid w:val="008D2BFE"/>
    <w:rsid w:val="008E1CEC"/>
    <w:rsid w:val="008E2C34"/>
    <w:rsid w:val="008E54A4"/>
    <w:rsid w:val="008F1554"/>
    <w:rsid w:val="008F38CB"/>
    <w:rsid w:val="008F6C7C"/>
    <w:rsid w:val="009015EE"/>
    <w:rsid w:val="009017A5"/>
    <w:rsid w:val="009068AD"/>
    <w:rsid w:val="009078EE"/>
    <w:rsid w:val="009137F1"/>
    <w:rsid w:val="0091473A"/>
    <w:rsid w:val="009172F2"/>
    <w:rsid w:val="00927F19"/>
    <w:rsid w:val="00942F26"/>
    <w:rsid w:val="00944220"/>
    <w:rsid w:val="00944512"/>
    <w:rsid w:val="00954ACB"/>
    <w:rsid w:val="00967744"/>
    <w:rsid w:val="00973633"/>
    <w:rsid w:val="00973822"/>
    <w:rsid w:val="0097513B"/>
    <w:rsid w:val="00983E28"/>
    <w:rsid w:val="009841CF"/>
    <w:rsid w:val="00985613"/>
    <w:rsid w:val="00987FAD"/>
    <w:rsid w:val="009901C3"/>
    <w:rsid w:val="00993037"/>
    <w:rsid w:val="009941EB"/>
    <w:rsid w:val="009A1149"/>
    <w:rsid w:val="009A2933"/>
    <w:rsid w:val="009A3285"/>
    <w:rsid w:val="009C1329"/>
    <w:rsid w:val="009C2A37"/>
    <w:rsid w:val="009C7BD0"/>
    <w:rsid w:val="009D0B43"/>
    <w:rsid w:val="009D6BA9"/>
    <w:rsid w:val="009E3A5A"/>
    <w:rsid w:val="009E64C6"/>
    <w:rsid w:val="009F1A18"/>
    <w:rsid w:val="009F2E9F"/>
    <w:rsid w:val="009F4019"/>
    <w:rsid w:val="00A02B6B"/>
    <w:rsid w:val="00A06CC3"/>
    <w:rsid w:val="00A0701B"/>
    <w:rsid w:val="00A1591E"/>
    <w:rsid w:val="00A20932"/>
    <w:rsid w:val="00A251F6"/>
    <w:rsid w:val="00A307E2"/>
    <w:rsid w:val="00A4142D"/>
    <w:rsid w:val="00A4231F"/>
    <w:rsid w:val="00A50815"/>
    <w:rsid w:val="00A53DFB"/>
    <w:rsid w:val="00A56B40"/>
    <w:rsid w:val="00A62000"/>
    <w:rsid w:val="00A6564F"/>
    <w:rsid w:val="00A67273"/>
    <w:rsid w:val="00A83594"/>
    <w:rsid w:val="00A84A1C"/>
    <w:rsid w:val="00A86001"/>
    <w:rsid w:val="00A86A78"/>
    <w:rsid w:val="00AA1155"/>
    <w:rsid w:val="00AB29CB"/>
    <w:rsid w:val="00AB42E4"/>
    <w:rsid w:val="00AC353E"/>
    <w:rsid w:val="00AD2BE8"/>
    <w:rsid w:val="00AD7778"/>
    <w:rsid w:val="00B06AE1"/>
    <w:rsid w:val="00B07741"/>
    <w:rsid w:val="00B3089C"/>
    <w:rsid w:val="00B401EE"/>
    <w:rsid w:val="00B41597"/>
    <w:rsid w:val="00B46FD1"/>
    <w:rsid w:val="00B50A65"/>
    <w:rsid w:val="00B53A6F"/>
    <w:rsid w:val="00B577CB"/>
    <w:rsid w:val="00B6698D"/>
    <w:rsid w:val="00B94B5C"/>
    <w:rsid w:val="00BB3E30"/>
    <w:rsid w:val="00BB605E"/>
    <w:rsid w:val="00BD2240"/>
    <w:rsid w:val="00BD24B8"/>
    <w:rsid w:val="00BD2CBA"/>
    <w:rsid w:val="00BD424A"/>
    <w:rsid w:val="00BD4FD8"/>
    <w:rsid w:val="00BE5687"/>
    <w:rsid w:val="00BF111C"/>
    <w:rsid w:val="00C11473"/>
    <w:rsid w:val="00C16995"/>
    <w:rsid w:val="00C32E32"/>
    <w:rsid w:val="00C32E85"/>
    <w:rsid w:val="00C36CDF"/>
    <w:rsid w:val="00C53A53"/>
    <w:rsid w:val="00C62100"/>
    <w:rsid w:val="00C635CB"/>
    <w:rsid w:val="00C635E8"/>
    <w:rsid w:val="00C7088D"/>
    <w:rsid w:val="00C70E83"/>
    <w:rsid w:val="00C72D27"/>
    <w:rsid w:val="00C869BE"/>
    <w:rsid w:val="00C977C0"/>
    <w:rsid w:val="00CB1680"/>
    <w:rsid w:val="00CB28BA"/>
    <w:rsid w:val="00CC0384"/>
    <w:rsid w:val="00CC208D"/>
    <w:rsid w:val="00CC593D"/>
    <w:rsid w:val="00CC75E3"/>
    <w:rsid w:val="00CD1853"/>
    <w:rsid w:val="00CD4EAF"/>
    <w:rsid w:val="00CE39AF"/>
    <w:rsid w:val="00CE449C"/>
    <w:rsid w:val="00CE46A6"/>
    <w:rsid w:val="00CE70C5"/>
    <w:rsid w:val="00CF2E57"/>
    <w:rsid w:val="00CF38CC"/>
    <w:rsid w:val="00CF57B4"/>
    <w:rsid w:val="00D0122D"/>
    <w:rsid w:val="00D03010"/>
    <w:rsid w:val="00D04353"/>
    <w:rsid w:val="00D04A15"/>
    <w:rsid w:val="00D22BD9"/>
    <w:rsid w:val="00D2534C"/>
    <w:rsid w:val="00D50141"/>
    <w:rsid w:val="00D511D5"/>
    <w:rsid w:val="00D5124E"/>
    <w:rsid w:val="00D51B30"/>
    <w:rsid w:val="00D62618"/>
    <w:rsid w:val="00D7112D"/>
    <w:rsid w:val="00D71485"/>
    <w:rsid w:val="00D75A2E"/>
    <w:rsid w:val="00D82EC2"/>
    <w:rsid w:val="00D947CC"/>
    <w:rsid w:val="00DA2B33"/>
    <w:rsid w:val="00DA3291"/>
    <w:rsid w:val="00DA6F09"/>
    <w:rsid w:val="00DB5643"/>
    <w:rsid w:val="00DE6A9C"/>
    <w:rsid w:val="00E30E3D"/>
    <w:rsid w:val="00E379A8"/>
    <w:rsid w:val="00E37B3D"/>
    <w:rsid w:val="00E40397"/>
    <w:rsid w:val="00E53F8C"/>
    <w:rsid w:val="00E64D81"/>
    <w:rsid w:val="00E67B4B"/>
    <w:rsid w:val="00E70588"/>
    <w:rsid w:val="00E718B4"/>
    <w:rsid w:val="00E73243"/>
    <w:rsid w:val="00E75A84"/>
    <w:rsid w:val="00E76CE3"/>
    <w:rsid w:val="00E77C20"/>
    <w:rsid w:val="00E866AE"/>
    <w:rsid w:val="00E907FE"/>
    <w:rsid w:val="00EA56DC"/>
    <w:rsid w:val="00EB179C"/>
    <w:rsid w:val="00EC6825"/>
    <w:rsid w:val="00EE7021"/>
    <w:rsid w:val="00EE798A"/>
    <w:rsid w:val="00EF5D3F"/>
    <w:rsid w:val="00F00D8E"/>
    <w:rsid w:val="00F023AB"/>
    <w:rsid w:val="00F04E6C"/>
    <w:rsid w:val="00F15F74"/>
    <w:rsid w:val="00F410DC"/>
    <w:rsid w:val="00F416ED"/>
    <w:rsid w:val="00F41BF4"/>
    <w:rsid w:val="00F4302E"/>
    <w:rsid w:val="00F43655"/>
    <w:rsid w:val="00F5424A"/>
    <w:rsid w:val="00F60145"/>
    <w:rsid w:val="00F6430D"/>
    <w:rsid w:val="00F74F1F"/>
    <w:rsid w:val="00F86E35"/>
    <w:rsid w:val="00F96813"/>
    <w:rsid w:val="00FB02A5"/>
    <w:rsid w:val="00FB0C5B"/>
    <w:rsid w:val="00FC5FC0"/>
    <w:rsid w:val="00FD204D"/>
    <w:rsid w:val="00FD332A"/>
    <w:rsid w:val="00FE443F"/>
    <w:rsid w:val="00FF6CC1"/>
    <w:rsid w:val="00FF750E"/>
    <w:rsid w:val="00FF7E2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shapelayout>
  </w:shapeDefaults>
  <w:decimalSymbol w:val=","/>
  <w:listSeparator w:val=";"/>
  <w14:docId w14:val="78AC33AF"/>
  <w15:docId w15:val="{C085984D-B629-45A0-9FEF-D4D978A2C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273D"/>
    <w:pPr>
      <w:spacing w:after="0" w:line="240" w:lineRule="auto"/>
    </w:pPr>
    <w:rPr>
      <w:rFonts w:ascii="Times New Roman" w:eastAsia="Times New Roman" w:hAnsi="Times New Roman" w:cs="Times New Roman"/>
      <w:sz w:val="24"/>
      <w:szCs w:val="24"/>
      <w:lang w:eastAsia="es-CO"/>
    </w:rPr>
  </w:style>
  <w:style w:type="paragraph" w:styleId="Ttulo1">
    <w:name w:val="heading 1"/>
    <w:basedOn w:val="Normal"/>
    <w:next w:val="Normal"/>
    <w:link w:val="Ttulo1Car"/>
    <w:autoRedefine/>
    <w:uiPriority w:val="9"/>
    <w:qFormat/>
    <w:rsid w:val="00A6564F"/>
    <w:pPr>
      <w:keepNext/>
      <w:keepLines/>
      <w:spacing w:before="480" w:after="240" w:line="276" w:lineRule="auto"/>
      <w:jc w:val="center"/>
      <w:outlineLvl w:val="0"/>
    </w:pPr>
    <w:rPr>
      <w:rFonts w:eastAsia="Proxima Nova"/>
      <w:b/>
      <w:lang w:val="es"/>
    </w:rPr>
  </w:style>
  <w:style w:type="paragraph" w:styleId="Ttulo2">
    <w:name w:val="heading 2"/>
    <w:basedOn w:val="Normal"/>
    <w:next w:val="Normal"/>
    <w:link w:val="Ttulo2Car"/>
    <w:autoRedefine/>
    <w:uiPriority w:val="9"/>
    <w:unhideWhenUsed/>
    <w:qFormat/>
    <w:rsid w:val="00775BCF"/>
    <w:pPr>
      <w:keepNext/>
      <w:keepLines/>
      <w:spacing w:before="240" w:after="240" w:line="276" w:lineRule="auto"/>
      <w:jc w:val="both"/>
      <w:outlineLvl w:val="1"/>
    </w:pPr>
    <w:rPr>
      <w:rFonts w:eastAsia="Calibri"/>
      <w:b/>
      <w:lang w:val="es"/>
    </w:rPr>
  </w:style>
  <w:style w:type="paragraph" w:styleId="Ttulo3">
    <w:name w:val="heading 3"/>
    <w:basedOn w:val="Normal"/>
    <w:next w:val="Normal"/>
    <w:link w:val="Ttulo3Car"/>
    <w:autoRedefine/>
    <w:uiPriority w:val="9"/>
    <w:unhideWhenUsed/>
    <w:qFormat/>
    <w:rsid w:val="006F2A26"/>
    <w:pPr>
      <w:keepNext/>
      <w:keepLines/>
      <w:spacing w:before="240" w:after="240" w:line="276" w:lineRule="auto"/>
      <w:jc w:val="both"/>
      <w:outlineLvl w:val="2"/>
    </w:pPr>
    <w:rPr>
      <w:rFonts w:ascii="Arial" w:eastAsia="Calibri" w:hAnsi="Arial" w:cstheme="majorBidi"/>
      <w:b/>
      <w:i/>
      <w:lang w:val="es"/>
    </w:rPr>
  </w:style>
  <w:style w:type="paragraph" w:styleId="Ttulo4">
    <w:name w:val="heading 4"/>
    <w:basedOn w:val="Normal"/>
    <w:next w:val="Normal"/>
    <w:link w:val="Ttulo4Car"/>
    <w:autoRedefine/>
    <w:uiPriority w:val="9"/>
    <w:unhideWhenUsed/>
    <w:qFormat/>
    <w:rsid w:val="007F40BD"/>
    <w:pPr>
      <w:keepNext/>
      <w:keepLines/>
      <w:spacing w:before="40"/>
      <w:ind w:left="708"/>
      <w:outlineLvl w:val="3"/>
    </w:pPr>
    <w:rPr>
      <w:rFonts w:ascii="Arial" w:eastAsiaTheme="majorEastAsia" w:hAnsi="Arial" w:cstheme="majorBidi"/>
      <w:b/>
      <w:i/>
      <w:iCs/>
    </w:rPr>
  </w:style>
  <w:style w:type="paragraph" w:styleId="Ttulo5">
    <w:name w:val="heading 5"/>
    <w:basedOn w:val="Normal"/>
    <w:next w:val="Normal"/>
    <w:link w:val="Ttulo5Car"/>
    <w:autoRedefine/>
    <w:uiPriority w:val="9"/>
    <w:semiHidden/>
    <w:unhideWhenUsed/>
    <w:qFormat/>
    <w:rsid w:val="00D04353"/>
    <w:pPr>
      <w:keepNext/>
      <w:keepLines/>
      <w:spacing w:before="40"/>
      <w:ind w:left="708"/>
      <w:outlineLvl w:val="4"/>
    </w:pPr>
    <w:rPr>
      <w:rFonts w:ascii="Arial" w:eastAsiaTheme="majorEastAsia" w:hAnsi="Arial" w:cstheme="majorBidi"/>
      <w:b/>
      <w: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77C20"/>
    <w:pPr>
      <w:tabs>
        <w:tab w:val="center" w:pos="4419"/>
        <w:tab w:val="right" w:pos="8838"/>
      </w:tabs>
    </w:pPr>
  </w:style>
  <w:style w:type="character" w:customStyle="1" w:styleId="EncabezadoCar">
    <w:name w:val="Encabezado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pPr>
  </w:style>
  <w:style w:type="character" w:customStyle="1" w:styleId="PiedepginaCar">
    <w:name w:val="Pie de página Car"/>
    <w:basedOn w:val="Fuentedeprrafopredeter"/>
    <w:link w:val="Piedepgina"/>
    <w:uiPriority w:val="99"/>
    <w:rsid w:val="00E77C20"/>
  </w:style>
  <w:style w:type="paragraph" w:styleId="Textodeglobo">
    <w:name w:val="Balloon Text"/>
    <w:basedOn w:val="Normal"/>
    <w:link w:val="TextodegloboCar"/>
    <w:uiPriority w:val="99"/>
    <w:unhideWhenUsed/>
    <w:rsid w:val="00084FD6"/>
    <w:rPr>
      <w:rFonts w:ascii="Tahoma" w:hAnsi="Tahoma" w:cs="Tahoma"/>
      <w:sz w:val="16"/>
      <w:szCs w:val="16"/>
    </w:rPr>
  </w:style>
  <w:style w:type="character" w:customStyle="1" w:styleId="TextodegloboCar">
    <w:name w:val="Texto de globo Car"/>
    <w:basedOn w:val="Fuentedeprrafopredeter"/>
    <w:link w:val="Textodeglobo"/>
    <w:uiPriority w:val="99"/>
    <w:semiHidden/>
    <w:rsid w:val="00084FD6"/>
    <w:rPr>
      <w:rFonts w:ascii="Tahoma" w:hAnsi="Tahoma" w:cs="Tahoma"/>
      <w:sz w:val="16"/>
      <w:szCs w:val="16"/>
    </w:rPr>
  </w:style>
  <w:style w:type="character" w:styleId="Hipervnculo">
    <w:name w:val="Hyperlink"/>
    <w:aliases w:val="TITULOS DE LAS FIGURAS"/>
    <w:basedOn w:val="Fuentedeprrafopredeter"/>
    <w:uiPriority w:val="99"/>
    <w:unhideWhenUsed/>
    <w:rsid w:val="001E05E8"/>
    <w:rPr>
      <w:color w:val="0563C1" w:themeColor="hyperlink"/>
      <w:u w:val="single"/>
    </w:rPr>
  </w:style>
  <w:style w:type="paragraph" w:styleId="NormalWeb">
    <w:name w:val="Normal (Web)"/>
    <w:basedOn w:val="Normal"/>
    <w:uiPriority w:val="99"/>
    <w:unhideWhenUsed/>
    <w:rsid w:val="001E05E8"/>
    <w:pPr>
      <w:spacing w:before="100" w:beforeAutospacing="1" w:after="100" w:afterAutospacing="1"/>
    </w:pPr>
    <w:rPr>
      <w:rFonts w:eastAsiaTheme="minorEastAsia"/>
    </w:rPr>
  </w:style>
  <w:style w:type="paragraph" w:styleId="Prrafodelista">
    <w:name w:val="List Paragraph"/>
    <w:basedOn w:val="Normal"/>
    <w:link w:val="PrrafodelistaCar"/>
    <w:uiPriority w:val="34"/>
    <w:qFormat/>
    <w:rsid w:val="00892943"/>
    <w:pPr>
      <w:ind w:left="720"/>
      <w:contextualSpacing/>
    </w:pPr>
  </w:style>
  <w:style w:type="table" w:styleId="Tablaconcuadrcula">
    <w:name w:val="Table Grid"/>
    <w:basedOn w:val="Tablanormal"/>
    <w:uiPriority w:val="39"/>
    <w:rsid w:val="001021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A6564F"/>
    <w:rPr>
      <w:rFonts w:ascii="Times New Roman" w:eastAsia="Proxima Nova" w:hAnsi="Times New Roman" w:cs="Times New Roman"/>
      <w:b/>
      <w:sz w:val="24"/>
      <w:szCs w:val="24"/>
      <w:lang w:val="es" w:eastAsia="es-CO"/>
    </w:rPr>
  </w:style>
  <w:style w:type="character" w:customStyle="1" w:styleId="Ttulo2Car">
    <w:name w:val="Título 2 Car"/>
    <w:basedOn w:val="Fuentedeprrafopredeter"/>
    <w:link w:val="Ttulo2"/>
    <w:uiPriority w:val="9"/>
    <w:rsid w:val="00775BCF"/>
    <w:rPr>
      <w:rFonts w:ascii="Times New Roman" w:eastAsia="Calibri" w:hAnsi="Times New Roman" w:cs="Times New Roman"/>
      <w:b/>
      <w:sz w:val="24"/>
      <w:szCs w:val="24"/>
      <w:lang w:val="es" w:eastAsia="es-CO"/>
    </w:rPr>
  </w:style>
  <w:style w:type="character" w:customStyle="1" w:styleId="Ttulo3Car">
    <w:name w:val="Título 3 Car"/>
    <w:basedOn w:val="Fuentedeprrafopredeter"/>
    <w:link w:val="Ttulo3"/>
    <w:uiPriority w:val="9"/>
    <w:rsid w:val="006F2A26"/>
    <w:rPr>
      <w:rFonts w:ascii="Arial" w:eastAsia="Calibri" w:hAnsi="Arial" w:cstheme="majorBidi"/>
      <w:b/>
      <w:i/>
      <w:sz w:val="24"/>
      <w:szCs w:val="24"/>
      <w:lang w:val="es" w:eastAsia="es-CO"/>
    </w:rPr>
  </w:style>
  <w:style w:type="character" w:customStyle="1" w:styleId="Ttulo4Car">
    <w:name w:val="Título 4 Car"/>
    <w:basedOn w:val="Fuentedeprrafopredeter"/>
    <w:link w:val="Ttulo4"/>
    <w:uiPriority w:val="9"/>
    <w:rsid w:val="007F40BD"/>
    <w:rPr>
      <w:rFonts w:ascii="Arial" w:eastAsiaTheme="majorEastAsia" w:hAnsi="Arial" w:cstheme="majorBidi"/>
      <w:b/>
      <w:i/>
      <w:iCs/>
      <w:sz w:val="24"/>
      <w:szCs w:val="24"/>
      <w:lang w:eastAsia="es-CO"/>
    </w:rPr>
  </w:style>
  <w:style w:type="character" w:styleId="Refdecomentario">
    <w:name w:val="annotation reference"/>
    <w:basedOn w:val="Fuentedeprrafopredeter"/>
    <w:uiPriority w:val="99"/>
    <w:semiHidden/>
    <w:unhideWhenUsed/>
    <w:rsid w:val="006A273D"/>
    <w:rPr>
      <w:sz w:val="16"/>
      <w:szCs w:val="16"/>
    </w:rPr>
  </w:style>
  <w:style w:type="paragraph" w:styleId="Textocomentario">
    <w:name w:val="annotation text"/>
    <w:basedOn w:val="Normal"/>
    <w:link w:val="TextocomentarioCar"/>
    <w:uiPriority w:val="99"/>
    <w:semiHidden/>
    <w:unhideWhenUsed/>
    <w:rsid w:val="006A273D"/>
    <w:pPr>
      <w:spacing w:before="200"/>
    </w:pPr>
    <w:rPr>
      <w:rFonts w:ascii="Proxima Nova" w:eastAsia="Proxima Nova" w:hAnsi="Proxima Nova" w:cs="Proxima Nova"/>
      <w:sz w:val="20"/>
      <w:szCs w:val="20"/>
      <w:lang w:val="es"/>
    </w:rPr>
  </w:style>
  <w:style w:type="character" w:customStyle="1" w:styleId="TextocomentarioCar">
    <w:name w:val="Texto comentario Car"/>
    <w:basedOn w:val="Fuentedeprrafopredeter"/>
    <w:link w:val="Textocomentario"/>
    <w:uiPriority w:val="99"/>
    <w:semiHidden/>
    <w:rsid w:val="006A273D"/>
    <w:rPr>
      <w:rFonts w:ascii="Proxima Nova" w:eastAsia="Proxima Nova" w:hAnsi="Proxima Nova" w:cs="Proxima Nova"/>
      <w:sz w:val="20"/>
      <w:szCs w:val="20"/>
      <w:lang w:val="es" w:eastAsia="es-CO"/>
    </w:rPr>
  </w:style>
  <w:style w:type="paragraph" w:styleId="Descripcin">
    <w:name w:val="caption"/>
    <w:basedOn w:val="Normal"/>
    <w:next w:val="Normal"/>
    <w:uiPriority w:val="35"/>
    <w:unhideWhenUsed/>
    <w:qFormat/>
    <w:rsid w:val="006A273D"/>
    <w:pPr>
      <w:spacing w:after="200"/>
    </w:pPr>
    <w:rPr>
      <w:rFonts w:ascii="Proxima Nova" w:eastAsia="Proxima Nova" w:hAnsi="Proxima Nova" w:cs="Proxima Nova"/>
      <w:i/>
      <w:iCs/>
      <w:color w:val="44546A" w:themeColor="text2"/>
      <w:sz w:val="18"/>
      <w:szCs w:val="18"/>
      <w:lang w:val="es"/>
    </w:rPr>
  </w:style>
  <w:style w:type="paragraph" w:styleId="Textonotapie">
    <w:name w:val="footnote text"/>
    <w:aliases w:val="texto de nota al pie,Nota a pie/Bibliog,Texto nota pie Car1,Texto nota pie Car Car, Car1 Car Car, Car1 Car2, Car1,ft Car Car,ft Car,ft,Texto nota pie Car11,Texto nota pie Car Car1, Car1 Car Car1, Car1 Car21, Car11 Car Car, Car11 Car,Car1"/>
    <w:basedOn w:val="Normal"/>
    <w:link w:val="TextonotapieCar"/>
    <w:uiPriority w:val="99"/>
    <w:unhideWhenUsed/>
    <w:rsid w:val="006A273D"/>
    <w:rPr>
      <w:rFonts w:ascii="Proxima Nova" w:eastAsia="Proxima Nova" w:hAnsi="Proxima Nova" w:cs="Proxima Nova"/>
      <w:sz w:val="20"/>
      <w:szCs w:val="20"/>
      <w:lang w:val="es"/>
    </w:rPr>
  </w:style>
  <w:style w:type="character" w:customStyle="1" w:styleId="TextonotapieCar">
    <w:name w:val="Texto nota pie Car"/>
    <w:aliases w:val="texto de nota al pie Car,Nota a pie/Bibliog Car,Texto nota pie Car1 Car,Texto nota pie Car Car Car, Car1 Car Car Car, Car1 Car2 Car, Car1 Car,ft Car Car Car,ft Car Car1,ft Car1,Texto nota pie Car11 Car,Texto nota pie Car Car1 Car"/>
    <w:basedOn w:val="Fuentedeprrafopredeter"/>
    <w:link w:val="Textonotapie"/>
    <w:uiPriority w:val="99"/>
    <w:rsid w:val="006A273D"/>
    <w:rPr>
      <w:rFonts w:ascii="Proxima Nova" w:eastAsia="Proxima Nova" w:hAnsi="Proxima Nova" w:cs="Proxima Nova"/>
      <w:sz w:val="20"/>
      <w:szCs w:val="20"/>
      <w:lang w:val="es" w:eastAsia="es-CO"/>
    </w:rPr>
  </w:style>
  <w:style w:type="character" w:styleId="Refdenotaalpie">
    <w:name w:val="footnote reference"/>
    <w:aliases w:val="referencia nota al pie,Ref,de nota al pie"/>
    <w:basedOn w:val="Fuentedeprrafopredeter"/>
    <w:uiPriority w:val="99"/>
    <w:unhideWhenUsed/>
    <w:rsid w:val="006A273D"/>
    <w:rPr>
      <w:vertAlign w:val="superscript"/>
    </w:rPr>
  </w:style>
  <w:style w:type="table" w:styleId="Tabladecuadrcula4-nfasis1">
    <w:name w:val="Grid Table 4 Accent 1"/>
    <w:basedOn w:val="Tablanormal"/>
    <w:uiPriority w:val="49"/>
    <w:rsid w:val="006A273D"/>
    <w:pPr>
      <w:spacing w:before="200" w:after="0" w:line="240" w:lineRule="auto"/>
    </w:pPr>
    <w:rPr>
      <w:rFonts w:ascii="Proxima Nova" w:eastAsia="Proxima Nova" w:hAnsi="Proxima Nova" w:cs="Proxima Nova"/>
      <w:lang w:val="es" w:eastAsia="es-CO"/>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extoindependiente3">
    <w:name w:val="Body Text 3"/>
    <w:basedOn w:val="Normal"/>
    <w:link w:val="Textoindependiente3Car"/>
    <w:rsid w:val="006A273D"/>
    <w:pPr>
      <w:spacing w:after="120"/>
    </w:pPr>
    <w:rPr>
      <w:sz w:val="16"/>
      <w:szCs w:val="16"/>
      <w:lang w:val="es-ES" w:eastAsia="es-ES"/>
    </w:rPr>
  </w:style>
  <w:style w:type="character" w:customStyle="1" w:styleId="Textoindependiente3Car">
    <w:name w:val="Texto independiente 3 Car"/>
    <w:basedOn w:val="Fuentedeprrafopredeter"/>
    <w:link w:val="Textoindependiente3"/>
    <w:rsid w:val="006A273D"/>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iPriority w:val="99"/>
    <w:unhideWhenUsed/>
    <w:rsid w:val="006A273D"/>
    <w:pPr>
      <w:spacing w:before="200" w:after="120" w:line="300" w:lineRule="auto"/>
    </w:pPr>
    <w:rPr>
      <w:rFonts w:ascii="Proxima Nova" w:eastAsia="Proxima Nova" w:hAnsi="Proxima Nova" w:cs="Proxima Nova"/>
      <w:sz w:val="22"/>
      <w:szCs w:val="22"/>
      <w:lang w:val="es"/>
    </w:rPr>
  </w:style>
  <w:style w:type="character" w:customStyle="1" w:styleId="TextoindependienteCar">
    <w:name w:val="Texto independiente Car"/>
    <w:basedOn w:val="Fuentedeprrafopredeter"/>
    <w:link w:val="Textoindependiente"/>
    <w:uiPriority w:val="99"/>
    <w:rsid w:val="006A273D"/>
    <w:rPr>
      <w:rFonts w:ascii="Proxima Nova" w:eastAsia="Proxima Nova" w:hAnsi="Proxima Nova" w:cs="Proxima Nova"/>
      <w:lang w:val="es" w:eastAsia="es-CO"/>
    </w:rPr>
  </w:style>
  <w:style w:type="paragraph" w:customStyle="1" w:styleId="Textodecuerpo21">
    <w:name w:val="Texto de cuerpo 21"/>
    <w:basedOn w:val="Normal"/>
    <w:rsid w:val="006A273D"/>
    <w:pPr>
      <w:spacing w:before="120"/>
      <w:jc w:val="both"/>
    </w:pPr>
    <w:rPr>
      <w:rFonts w:ascii="Times" w:hAnsi="Times"/>
      <w:szCs w:val="20"/>
      <w:lang w:val="es-ES_tradnl" w:eastAsia="es-ES"/>
    </w:rPr>
  </w:style>
  <w:style w:type="character" w:styleId="Textoennegrita">
    <w:name w:val="Strong"/>
    <w:uiPriority w:val="22"/>
    <w:qFormat/>
    <w:rsid w:val="006A273D"/>
    <w:rPr>
      <w:b/>
      <w:bCs/>
    </w:rPr>
  </w:style>
  <w:style w:type="paragraph" w:styleId="Sinespaciado">
    <w:name w:val="No Spacing"/>
    <w:link w:val="SinespaciadoCar"/>
    <w:uiPriority w:val="1"/>
    <w:qFormat/>
    <w:rsid w:val="006A273D"/>
    <w:pPr>
      <w:spacing w:after="0" w:line="240" w:lineRule="auto"/>
    </w:pPr>
    <w:rPr>
      <w:rFonts w:ascii="Calibri" w:eastAsia="Calibri" w:hAnsi="Calibri" w:cs="Times New Roman"/>
    </w:rPr>
  </w:style>
  <w:style w:type="character" w:customStyle="1" w:styleId="SinespaciadoCar">
    <w:name w:val="Sin espaciado Car"/>
    <w:link w:val="Sinespaciado"/>
    <w:uiPriority w:val="1"/>
    <w:rsid w:val="006A273D"/>
    <w:rPr>
      <w:rFonts w:ascii="Calibri" w:eastAsia="Calibri" w:hAnsi="Calibri" w:cs="Times New Roman"/>
    </w:rPr>
  </w:style>
  <w:style w:type="paragraph" w:customStyle="1" w:styleId="Default">
    <w:name w:val="Default"/>
    <w:rsid w:val="006A273D"/>
    <w:pPr>
      <w:autoSpaceDE w:val="0"/>
      <w:autoSpaceDN w:val="0"/>
      <w:adjustRightInd w:val="0"/>
      <w:spacing w:after="0" w:line="240" w:lineRule="auto"/>
    </w:pPr>
    <w:rPr>
      <w:rFonts w:ascii="Century Gothic" w:eastAsia="Calibri" w:hAnsi="Century Gothic" w:cs="Century Gothic"/>
      <w:color w:val="000000"/>
      <w:sz w:val="24"/>
      <w:szCs w:val="24"/>
      <w:lang w:eastAsia="es-ES"/>
    </w:rPr>
  </w:style>
  <w:style w:type="character" w:customStyle="1" w:styleId="PrrafodelistaCar">
    <w:name w:val="Párrafo de lista Car"/>
    <w:link w:val="Prrafodelista"/>
    <w:uiPriority w:val="34"/>
    <w:locked/>
    <w:rsid w:val="006A273D"/>
  </w:style>
  <w:style w:type="paragraph" w:styleId="TtuloTDC">
    <w:name w:val="TOC Heading"/>
    <w:basedOn w:val="Ttulo1"/>
    <w:next w:val="Normal"/>
    <w:uiPriority w:val="39"/>
    <w:unhideWhenUsed/>
    <w:qFormat/>
    <w:rsid w:val="006A273D"/>
    <w:pPr>
      <w:spacing w:before="240" w:line="259" w:lineRule="auto"/>
      <w:outlineLvl w:val="9"/>
    </w:pPr>
    <w:rPr>
      <w:rFonts w:asciiTheme="majorHAnsi" w:eastAsiaTheme="majorEastAsia" w:hAnsiTheme="majorHAnsi" w:cstheme="majorBidi"/>
      <w:color w:val="2E74B5" w:themeColor="accent1" w:themeShade="BF"/>
      <w:szCs w:val="32"/>
      <w:lang w:val="es-CO"/>
    </w:rPr>
  </w:style>
  <w:style w:type="paragraph" w:styleId="TDC1">
    <w:name w:val="toc 1"/>
    <w:basedOn w:val="Normal"/>
    <w:next w:val="Normal"/>
    <w:autoRedefine/>
    <w:uiPriority w:val="39"/>
    <w:unhideWhenUsed/>
    <w:rsid w:val="006A273D"/>
    <w:pPr>
      <w:spacing w:after="100"/>
    </w:pPr>
  </w:style>
  <w:style w:type="paragraph" w:styleId="TDC2">
    <w:name w:val="toc 2"/>
    <w:basedOn w:val="Normal"/>
    <w:next w:val="Normal"/>
    <w:autoRedefine/>
    <w:uiPriority w:val="39"/>
    <w:unhideWhenUsed/>
    <w:rsid w:val="006A273D"/>
    <w:pPr>
      <w:spacing w:after="100"/>
      <w:ind w:left="240"/>
    </w:pPr>
  </w:style>
  <w:style w:type="paragraph" w:styleId="TDC3">
    <w:name w:val="toc 3"/>
    <w:basedOn w:val="Normal"/>
    <w:next w:val="Normal"/>
    <w:autoRedefine/>
    <w:uiPriority w:val="39"/>
    <w:unhideWhenUsed/>
    <w:rsid w:val="006A273D"/>
    <w:pPr>
      <w:spacing w:after="100"/>
      <w:ind w:left="480"/>
    </w:pPr>
  </w:style>
  <w:style w:type="paragraph" w:styleId="Tabladeilustraciones">
    <w:name w:val="table of figures"/>
    <w:basedOn w:val="Normal"/>
    <w:next w:val="Normal"/>
    <w:uiPriority w:val="99"/>
    <w:unhideWhenUsed/>
    <w:rsid w:val="006A273D"/>
  </w:style>
  <w:style w:type="paragraph" w:styleId="Lista2">
    <w:name w:val="List 2"/>
    <w:basedOn w:val="Normal"/>
    <w:uiPriority w:val="99"/>
    <w:rsid w:val="006A273D"/>
    <w:pPr>
      <w:ind w:left="566" w:hanging="283"/>
    </w:pPr>
    <w:rPr>
      <w:rFonts w:ascii="Times" w:eastAsia="Times" w:hAnsi="Times"/>
      <w:noProof/>
      <w:lang w:val="es-ES_tradnl" w:eastAsia="es-ES"/>
    </w:rPr>
  </w:style>
  <w:style w:type="paragraph" w:styleId="Continuarlista2">
    <w:name w:val="List Continue 2"/>
    <w:basedOn w:val="Normal"/>
    <w:uiPriority w:val="99"/>
    <w:unhideWhenUsed/>
    <w:rsid w:val="006A273D"/>
    <w:pPr>
      <w:spacing w:after="120" w:line="276" w:lineRule="auto"/>
      <w:ind w:left="720"/>
      <w:contextualSpacing/>
    </w:pPr>
    <w:rPr>
      <w:rFonts w:ascii="Calibri" w:eastAsia="Calibri" w:hAnsi="Calibri"/>
      <w:sz w:val="22"/>
      <w:szCs w:val="22"/>
      <w:lang w:eastAsia="en-US"/>
    </w:rPr>
  </w:style>
  <w:style w:type="paragraph" w:styleId="Lista3">
    <w:name w:val="List 3"/>
    <w:basedOn w:val="Normal"/>
    <w:uiPriority w:val="99"/>
    <w:semiHidden/>
    <w:unhideWhenUsed/>
    <w:rsid w:val="006A273D"/>
    <w:pPr>
      <w:ind w:left="849" w:hanging="283"/>
      <w:contextualSpacing/>
    </w:pPr>
  </w:style>
  <w:style w:type="paragraph" w:styleId="Listaconvietas4">
    <w:name w:val="List Bullet 4"/>
    <w:basedOn w:val="Normal"/>
    <w:uiPriority w:val="99"/>
    <w:unhideWhenUsed/>
    <w:rsid w:val="006A273D"/>
    <w:pPr>
      <w:numPr>
        <w:numId w:val="1"/>
      </w:numPr>
      <w:spacing w:after="200" w:line="276" w:lineRule="auto"/>
      <w:contextualSpacing/>
    </w:pPr>
    <w:rPr>
      <w:rFonts w:ascii="Calibri" w:eastAsia="Calibri" w:hAnsi="Calibri"/>
      <w:sz w:val="22"/>
      <w:szCs w:val="22"/>
      <w:lang w:eastAsia="en-US"/>
    </w:rPr>
  </w:style>
  <w:style w:type="table" w:customStyle="1" w:styleId="Tabladecuadrcula4-nfasis61">
    <w:name w:val="Tabla de cuadrícula 4 - Énfasis 61"/>
    <w:basedOn w:val="Tablanormal"/>
    <w:uiPriority w:val="49"/>
    <w:rsid w:val="006A273D"/>
    <w:pPr>
      <w:spacing w:after="0" w:line="240" w:lineRule="auto"/>
    </w:p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Asuntodelcomentario">
    <w:name w:val="annotation subject"/>
    <w:basedOn w:val="Textocomentario"/>
    <w:next w:val="Textocomentario"/>
    <w:link w:val="AsuntodelcomentarioCar"/>
    <w:uiPriority w:val="99"/>
    <w:semiHidden/>
    <w:unhideWhenUsed/>
    <w:rsid w:val="006A273D"/>
    <w:pPr>
      <w:spacing w:before="0"/>
    </w:pPr>
    <w:rPr>
      <w:rFonts w:ascii="Times New Roman" w:eastAsia="Times New Roman" w:hAnsi="Times New Roman" w:cs="Times New Roman"/>
      <w:b/>
      <w:bCs/>
      <w:lang w:val="es-CO"/>
    </w:rPr>
  </w:style>
  <w:style w:type="character" w:customStyle="1" w:styleId="AsuntodelcomentarioCar">
    <w:name w:val="Asunto del comentario Car"/>
    <w:basedOn w:val="TextocomentarioCar"/>
    <w:link w:val="Asuntodelcomentario"/>
    <w:uiPriority w:val="99"/>
    <w:semiHidden/>
    <w:rsid w:val="006A273D"/>
    <w:rPr>
      <w:rFonts w:ascii="Times New Roman" w:eastAsia="Times New Roman" w:hAnsi="Times New Roman" w:cs="Times New Roman"/>
      <w:b/>
      <w:bCs/>
      <w:sz w:val="20"/>
      <w:szCs w:val="20"/>
      <w:lang w:val="es" w:eastAsia="es-CO"/>
    </w:rPr>
  </w:style>
  <w:style w:type="character" w:customStyle="1" w:styleId="Mencinsinresolver1">
    <w:name w:val="Mención sin resolver1"/>
    <w:basedOn w:val="Fuentedeprrafopredeter"/>
    <w:uiPriority w:val="99"/>
    <w:semiHidden/>
    <w:unhideWhenUsed/>
    <w:rsid w:val="006A273D"/>
    <w:rPr>
      <w:color w:val="605E5C"/>
      <w:shd w:val="clear" w:color="auto" w:fill="E1DFDD"/>
    </w:rPr>
  </w:style>
  <w:style w:type="paragraph" w:customStyle="1" w:styleId="paragraph">
    <w:name w:val="paragraph"/>
    <w:basedOn w:val="Normal"/>
    <w:rsid w:val="006A273D"/>
    <w:pPr>
      <w:spacing w:before="100" w:beforeAutospacing="1" w:after="100" w:afterAutospacing="1"/>
    </w:pPr>
  </w:style>
  <w:style w:type="character" w:customStyle="1" w:styleId="normaltextrun">
    <w:name w:val="normaltextrun"/>
    <w:basedOn w:val="Fuentedeprrafopredeter"/>
    <w:rsid w:val="006A273D"/>
  </w:style>
  <w:style w:type="character" w:customStyle="1" w:styleId="eop">
    <w:name w:val="eop"/>
    <w:basedOn w:val="Fuentedeprrafopredeter"/>
    <w:rsid w:val="006A273D"/>
  </w:style>
  <w:style w:type="table" w:styleId="Tabladecuadrcula5oscura-nfasis6">
    <w:name w:val="Grid Table 5 Dark Accent 6"/>
    <w:basedOn w:val="Tablanormal"/>
    <w:uiPriority w:val="50"/>
    <w:rsid w:val="006A27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adecuadrcula6concolores-nfasis6">
    <w:name w:val="Grid Table 6 Colorful Accent 6"/>
    <w:basedOn w:val="Tablanormal"/>
    <w:uiPriority w:val="51"/>
    <w:rsid w:val="006A273D"/>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Mencinsinresolver2">
    <w:name w:val="Mención sin resolver2"/>
    <w:basedOn w:val="Fuentedeprrafopredeter"/>
    <w:uiPriority w:val="99"/>
    <w:semiHidden/>
    <w:unhideWhenUsed/>
    <w:rsid w:val="00C7088D"/>
    <w:rPr>
      <w:color w:val="605E5C"/>
      <w:shd w:val="clear" w:color="auto" w:fill="E1DFDD"/>
    </w:rPr>
  </w:style>
  <w:style w:type="character" w:customStyle="1" w:styleId="Ttulo5Car">
    <w:name w:val="Título 5 Car"/>
    <w:basedOn w:val="Fuentedeprrafopredeter"/>
    <w:link w:val="Ttulo5"/>
    <w:uiPriority w:val="9"/>
    <w:semiHidden/>
    <w:rsid w:val="00D04353"/>
    <w:rPr>
      <w:rFonts w:ascii="Arial" w:eastAsiaTheme="majorEastAsia" w:hAnsi="Arial" w:cstheme="majorBidi"/>
      <w:b/>
      <w:i/>
      <w:sz w:val="24"/>
      <w:szCs w:val="24"/>
      <w:lang w:eastAsia="es-CO"/>
    </w:rPr>
  </w:style>
  <w:style w:type="character" w:customStyle="1" w:styleId="TextocomentarioCar1">
    <w:name w:val="Texto comentario Car1"/>
    <w:uiPriority w:val="99"/>
    <w:semiHidden/>
    <w:rsid w:val="005A4B76"/>
    <w:rPr>
      <w:sz w:val="20"/>
      <w:szCs w:val="20"/>
    </w:rPr>
  </w:style>
  <w:style w:type="paragraph" w:customStyle="1" w:styleId="TABLAS">
    <w:name w:val="TABLAS"/>
    <w:uiPriority w:val="1"/>
    <w:qFormat/>
    <w:rsid w:val="00C32E32"/>
    <w:pPr>
      <w:spacing w:after="0" w:line="240" w:lineRule="auto"/>
    </w:pPr>
    <w:rPr>
      <w:rFonts w:ascii="Arial" w:eastAsia="Calibri" w:hAnsi="Arial" w:cs="Times New Roman"/>
      <w:sz w:val="16"/>
      <w:lang w:val="es-ES_tradnl"/>
    </w:rPr>
  </w:style>
  <w:style w:type="table" w:styleId="Tabladecuadrcula2-nfasis6">
    <w:name w:val="Grid Table 2 Accent 6"/>
    <w:basedOn w:val="Tablanormal"/>
    <w:uiPriority w:val="47"/>
    <w:rsid w:val="00C32E32"/>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PRESENTACIN">
    <w:name w:val="PRESENTACIÓN"/>
    <w:basedOn w:val="Normal"/>
    <w:next w:val="Normal"/>
    <w:unhideWhenUsed/>
    <w:qFormat/>
    <w:rsid w:val="00FF6CC1"/>
    <w:pPr>
      <w:spacing w:after="200"/>
      <w:jc w:val="both"/>
    </w:pPr>
    <w:rPr>
      <w:rFonts w:ascii="Arial" w:hAnsi="Arial"/>
      <w:b/>
      <w:i/>
      <w:iCs/>
      <w:color w:val="44546A"/>
      <w:sz w:val="22"/>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06991">
      <w:bodyDiv w:val="1"/>
      <w:marLeft w:val="0"/>
      <w:marRight w:val="0"/>
      <w:marTop w:val="0"/>
      <w:marBottom w:val="0"/>
      <w:divBdr>
        <w:top w:val="none" w:sz="0" w:space="0" w:color="auto"/>
        <w:left w:val="none" w:sz="0" w:space="0" w:color="auto"/>
        <w:bottom w:val="none" w:sz="0" w:space="0" w:color="auto"/>
        <w:right w:val="none" w:sz="0" w:space="0" w:color="auto"/>
      </w:divBdr>
    </w:div>
    <w:div w:id="53625267">
      <w:bodyDiv w:val="1"/>
      <w:marLeft w:val="0"/>
      <w:marRight w:val="0"/>
      <w:marTop w:val="0"/>
      <w:marBottom w:val="0"/>
      <w:divBdr>
        <w:top w:val="none" w:sz="0" w:space="0" w:color="auto"/>
        <w:left w:val="none" w:sz="0" w:space="0" w:color="auto"/>
        <w:bottom w:val="none" w:sz="0" w:space="0" w:color="auto"/>
        <w:right w:val="none" w:sz="0" w:space="0" w:color="auto"/>
      </w:divBdr>
    </w:div>
    <w:div w:id="96600595">
      <w:bodyDiv w:val="1"/>
      <w:marLeft w:val="0"/>
      <w:marRight w:val="0"/>
      <w:marTop w:val="0"/>
      <w:marBottom w:val="0"/>
      <w:divBdr>
        <w:top w:val="none" w:sz="0" w:space="0" w:color="auto"/>
        <w:left w:val="none" w:sz="0" w:space="0" w:color="auto"/>
        <w:bottom w:val="none" w:sz="0" w:space="0" w:color="auto"/>
        <w:right w:val="none" w:sz="0" w:space="0" w:color="auto"/>
      </w:divBdr>
    </w:div>
    <w:div w:id="108165849">
      <w:bodyDiv w:val="1"/>
      <w:marLeft w:val="0"/>
      <w:marRight w:val="0"/>
      <w:marTop w:val="0"/>
      <w:marBottom w:val="0"/>
      <w:divBdr>
        <w:top w:val="none" w:sz="0" w:space="0" w:color="auto"/>
        <w:left w:val="none" w:sz="0" w:space="0" w:color="auto"/>
        <w:bottom w:val="none" w:sz="0" w:space="0" w:color="auto"/>
        <w:right w:val="none" w:sz="0" w:space="0" w:color="auto"/>
      </w:divBdr>
    </w:div>
    <w:div w:id="197133273">
      <w:bodyDiv w:val="1"/>
      <w:marLeft w:val="0"/>
      <w:marRight w:val="0"/>
      <w:marTop w:val="0"/>
      <w:marBottom w:val="0"/>
      <w:divBdr>
        <w:top w:val="none" w:sz="0" w:space="0" w:color="auto"/>
        <w:left w:val="none" w:sz="0" w:space="0" w:color="auto"/>
        <w:bottom w:val="none" w:sz="0" w:space="0" w:color="auto"/>
        <w:right w:val="none" w:sz="0" w:space="0" w:color="auto"/>
      </w:divBdr>
    </w:div>
    <w:div w:id="200485579">
      <w:bodyDiv w:val="1"/>
      <w:marLeft w:val="0"/>
      <w:marRight w:val="0"/>
      <w:marTop w:val="0"/>
      <w:marBottom w:val="0"/>
      <w:divBdr>
        <w:top w:val="none" w:sz="0" w:space="0" w:color="auto"/>
        <w:left w:val="none" w:sz="0" w:space="0" w:color="auto"/>
        <w:bottom w:val="none" w:sz="0" w:space="0" w:color="auto"/>
        <w:right w:val="none" w:sz="0" w:space="0" w:color="auto"/>
      </w:divBdr>
    </w:div>
    <w:div w:id="229971815">
      <w:bodyDiv w:val="1"/>
      <w:marLeft w:val="0"/>
      <w:marRight w:val="0"/>
      <w:marTop w:val="0"/>
      <w:marBottom w:val="0"/>
      <w:divBdr>
        <w:top w:val="none" w:sz="0" w:space="0" w:color="auto"/>
        <w:left w:val="none" w:sz="0" w:space="0" w:color="auto"/>
        <w:bottom w:val="none" w:sz="0" w:space="0" w:color="auto"/>
        <w:right w:val="none" w:sz="0" w:space="0" w:color="auto"/>
      </w:divBdr>
    </w:div>
    <w:div w:id="352196411">
      <w:bodyDiv w:val="1"/>
      <w:marLeft w:val="0"/>
      <w:marRight w:val="0"/>
      <w:marTop w:val="0"/>
      <w:marBottom w:val="0"/>
      <w:divBdr>
        <w:top w:val="none" w:sz="0" w:space="0" w:color="auto"/>
        <w:left w:val="none" w:sz="0" w:space="0" w:color="auto"/>
        <w:bottom w:val="none" w:sz="0" w:space="0" w:color="auto"/>
        <w:right w:val="none" w:sz="0" w:space="0" w:color="auto"/>
      </w:divBdr>
    </w:div>
    <w:div w:id="372115462">
      <w:bodyDiv w:val="1"/>
      <w:marLeft w:val="0"/>
      <w:marRight w:val="0"/>
      <w:marTop w:val="0"/>
      <w:marBottom w:val="0"/>
      <w:divBdr>
        <w:top w:val="none" w:sz="0" w:space="0" w:color="auto"/>
        <w:left w:val="none" w:sz="0" w:space="0" w:color="auto"/>
        <w:bottom w:val="none" w:sz="0" w:space="0" w:color="auto"/>
        <w:right w:val="none" w:sz="0" w:space="0" w:color="auto"/>
      </w:divBdr>
    </w:div>
    <w:div w:id="415172336">
      <w:bodyDiv w:val="1"/>
      <w:marLeft w:val="0"/>
      <w:marRight w:val="0"/>
      <w:marTop w:val="0"/>
      <w:marBottom w:val="0"/>
      <w:divBdr>
        <w:top w:val="none" w:sz="0" w:space="0" w:color="auto"/>
        <w:left w:val="none" w:sz="0" w:space="0" w:color="auto"/>
        <w:bottom w:val="none" w:sz="0" w:space="0" w:color="auto"/>
        <w:right w:val="none" w:sz="0" w:space="0" w:color="auto"/>
      </w:divBdr>
    </w:div>
    <w:div w:id="426266610">
      <w:bodyDiv w:val="1"/>
      <w:marLeft w:val="0"/>
      <w:marRight w:val="0"/>
      <w:marTop w:val="0"/>
      <w:marBottom w:val="0"/>
      <w:divBdr>
        <w:top w:val="none" w:sz="0" w:space="0" w:color="auto"/>
        <w:left w:val="none" w:sz="0" w:space="0" w:color="auto"/>
        <w:bottom w:val="none" w:sz="0" w:space="0" w:color="auto"/>
        <w:right w:val="none" w:sz="0" w:space="0" w:color="auto"/>
      </w:divBdr>
    </w:div>
    <w:div w:id="480772854">
      <w:bodyDiv w:val="1"/>
      <w:marLeft w:val="0"/>
      <w:marRight w:val="0"/>
      <w:marTop w:val="0"/>
      <w:marBottom w:val="0"/>
      <w:divBdr>
        <w:top w:val="none" w:sz="0" w:space="0" w:color="auto"/>
        <w:left w:val="none" w:sz="0" w:space="0" w:color="auto"/>
        <w:bottom w:val="none" w:sz="0" w:space="0" w:color="auto"/>
        <w:right w:val="none" w:sz="0" w:space="0" w:color="auto"/>
      </w:divBdr>
    </w:div>
    <w:div w:id="513111869">
      <w:bodyDiv w:val="1"/>
      <w:marLeft w:val="0"/>
      <w:marRight w:val="0"/>
      <w:marTop w:val="0"/>
      <w:marBottom w:val="0"/>
      <w:divBdr>
        <w:top w:val="none" w:sz="0" w:space="0" w:color="auto"/>
        <w:left w:val="none" w:sz="0" w:space="0" w:color="auto"/>
        <w:bottom w:val="none" w:sz="0" w:space="0" w:color="auto"/>
        <w:right w:val="none" w:sz="0" w:space="0" w:color="auto"/>
      </w:divBdr>
    </w:div>
    <w:div w:id="546838776">
      <w:bodyDiv w:val="1"/>
      <w:marLeft w:val="0"/>
      <w:marRight w:val="0"/>
      <w:marTop w:val="0"/>
      <w:marBottom w:val="0"/>
      <w:divBdr>
        <w:top w:val="none" w:sz="0" w:space="0" w:color="auto"/>
        <w:left w:val="none" w:sz="0" w:space="0" w:color="auto"/>
        <w:bottom w:val="none" w:sz="0" w:space="0" w:color="auto"/>
        <w:right w:val="none" w:sz="0" w:space="0" w:color="auto"/>
      </w:divBdr>
    </w:div>
    <w:div w:id="552350268">
      <w:bodyDiv w:val="1"/>
      <w:marLeft w:val="0"/>
      <w:marRight w:val="0"/>
      <w:marTop w:val="0"/>
      <w:marBottom w:val="0"/>
      <w:divBdr>
        <w:top w:val="none" w:sz="0" w:space="0" w:color="auto"/>
        <w:left w:val="none" w:sz="0" w:space="0" w:color="auto"/>
        <w:bottom w:val="none" w:sz="0" w:space="0" w:color="auto"/>
        <w:right w:val="none" w:sz="0" w:space="0" w:color="auto"/>
      </w:divBdr>
    </w:div>
    <w:div w:id="583954063">
      <w:bodyDiv w:val="1"/>
      <w:marLeft w:val="0"/>
      <w:marRight w:val="0"/>
      <w:marTop w:val="0"/>
      <w:marBottom w:val="0"/>
      <w:divBdr>
        <w:top w:val="none" w:sz="0" w:space="0" w:color="auto"/>
        <w:left w:val="none" w:sz="0" w:space="0" w:color="auto"/>
        <w:bottom w:val="none" w:sz="0" w:space="0" w:color="auto"/>
        <w:right w:val="none" w:sz="0" w:space="0" w:color="auto"/>
      </w:divBdr>
    </w:div>
    <w:div w:id="642544622">
      <w:bodyDiv w:val="1"/>
      <w:marLeft w:val="0"/>
      <w:marRight w:val="0"/>
      <w:marTop w:val="0"/>
      <w:marBottom w:val="0"/>
      <w:divBdr>
        <w:top w:val="none" w:sz="0" w:space="0" w:color="auto"/>
        <w:left w:val="none" w:sz="0" w:space="0" w:color="auto"/>
        <w:bottom w:val="none" w:sz="0" w:space="0" w:color="auto"/>
        <w:right w:val="none" w:sz="0" w:space="0" w:color="auto"/>
      </w:divBdr>
    </w:div>
    <w:div w:id="646863367">
      <w:bodyDiv w:val="1"/>
      <w:marLeft w:val="0"/>
      <w:marRight w:val="0"/>
      <w:marTop w:val="0"/>
      <w:marBottom w:val="0"/>
      <w:divBdr>
        <w:top w:val="none" w:sz="0" w:space="0" w:color="auto"/>
        <w:left w:val="none" w:sz="0" w:space="0" w:color="auto"/>
        <w:bottom w:val="none" w:sz="0" w:space="0" w:color="auto"/>
        <w:right w:val="none" w:sz="0" w:space="0" w:color="auto"/>
      </w:divBdr>
    </w:div>
    <w:div w:id="652218241">
      <w:bodyDiv w:val="1"/>
      <w:marLeft w:val="0"/>
      <w:marRight w:val="0"/>
      <w:marTop w:val="0"/>
      <w:marBottom w:val="0"/>
      <w:divBdr>
        <w:top w:val="none" w:sz="0" w:space="0" w:color="auto"/>
        <w:left w:val="none" w:sz="0" w:space="0" w:color="auto"/>
        <w:bottom w:val="none" w:sz="0" w:space="0" w:color="auto"/>
        <w:right w:val="none" w:sz="0" w:space="0" w:color="auto"/>
      </w:divBdr>
    </w:div>
    <w:div w:id="658457625">
      <w:bodyDiv w:val="1"/>
      <w:marLeft w:val="0"/>
      <w:marRight w:val="0"/>
      <w:marTop w:val="0"/>
      <w:marBottom w:val="0"/>
      <w:divBdr>
        <w:top w:val="none" w:sz="0" w:space="0" w:color="auto"/>
        <w:left w:val="none" w:sz="0" w:space="0" w:color="auto"/>
        <w:bottom w:val="none" w:sz="0" w:space="0" w:color="auto"/>
        <w:right w:val="none" w:sz="0" w:space="0" w:color="auto"/>
      </w:divBdr>
    </w:div>
    <w:div w:id="697197812">
      <w:bodyDiv w:val="1"/>
      <w:marLeft w:val="0"/>
      <w:marRight w:val="0"/>
      <w:marTop w:val="0"/>
      <w:marBottom w:val="0"/>
      <w:divBdr>
        <w:top w:val="none" w:sz="0" w:space="0" w:color="auto"/>
        <w:left w:val="none" w:sz="0" w:space="0" w:color="auto"/>
        <w:bottom w:val="none" w:sz="0" w:space="0" w:color="auto"/>
        <w:right w:val="none" w:sz="0" w:space="0" w:color="auto"/>
      </w:divBdr>
    </w:div>
    <w:div w:id="785808625">
      <w:bodyDiv w:val="1"/>
      <w:marLeft w:val="0"/>
      <w:marRight w:val="0"/>
      <w:marTop w:val="0"/>
      <w:marBottom w:val="0"/>
      <w:divBdr>
        <w:top w:val="none" w:sz="0" w:space="0" w:color="auto"/>
        <w:left w:val="none" w:sz="0" w:space="0" w:color="auto"/>
        <w:bottom w:val="none" w:sz="0" w:space="0" w:color="auto"/>
        <w:right w:val="none" w:sz="0" w:space="0" w:color="auto"/>
      </w:divBdr>
    </w:div>
    <w:div w:id="810705786">
      <w:bodyDiv w:val="1"/>
      <w:marLeft w:val="0"/>
      <w:marRight w:val="0"/>
      <w:marTop w:val="0"/>
      <w:marBottom w:val="0"/>
      <w:divBdr>
        <w:top w:val="none" w:sz="0" w:space="0" w:color="auto"/>
        <w:left w:val="none" w:sz="0" w:space="0" w:color="auto"/>
        <w:bottom w:val="none" w:sz="0" w:space="0" w:color="auto"/>
        <w:right w:val="none" w:sz="0" w:space="0" w:color="auto"/>
      </w:divBdr>
    </w:div>
    <w:div w:id="839931538">
      <w:bodyDiv w:val="1"/>
      <w:marLeft w:val="0"/>
      <w:marRight w:val="0"/>
      <w:marTop w:val="0"/>
      <w:marBottom w:val="0"/>
      <w:divBdr>
        <w:top w:val="none" w:sz="0" w:space="0" w:color="auto"/>
        <w:left w:val="none" w:sz="0" w:space="0" w:color="auto"/>
        <w:bottom w:val="none" w:sz="0" w:space="0" w:color="auto"/>
        <w:right w:val="none" w:sz="0" w:space="0" w:color="auto"/>
      </w:divBdr>
    </w:div>
    <w:div w:id="865294022">
      <w:bodyDiv w:val="1"/>
      <w:marLeft w:val="0"/>
      <w:marRight w:val="0"/>
      <w:marTop w:val="0"/>
      <w:marBottom w:val="0"/>
      <w:divBdr>
        <w:top w:val="none" w:sz="0" w:space="0" w:color="auto"/>
        <w:left w:val="none" w:sz="0" w:space="0" w:color="auto"/>
        <w:bottom w:val="none" w:sz="0" w:space="0" w:color="auto"/>
        <w:right w:val="none" w:sz="0" w:space="0" w:color="auto"/>
      </w:divBdr>
    </w:div>
    <w:div w:id="904724816">
      <w:bodyDiv w:val="1"/>
      <w:marLeft w:val="0"/>
      <w:marRight w:val="0"/>
      <w:marTop w:val="0"/>
      <w:marBottom w:val="0"/>
      <w:divBdr>
        <w:top w:val="none" w:sz="0" w:space="0" w:color="auto"/>
        <w:left w:val="none" w:sz="0" w:space="0" w:color="auto"/>
        <w:bottom w:val="none" w:sz="0" w:space="0" w:color="auto"/>
        <w:right w:val="none" w:sz="0" w:space="0" w:color="auto"/>
      </w:divBdr>
    </w:div>
    <w:div w:id="967127428">
      <w:bodyDiv w:val="1"/>
      <w:marLeft w:val="0"/>
      <w:marRight w:val="0"/>
      <w:marTop w:val="0"/>
      <w:marBottom w:val="0"/>
      <w:divBdr>
        <w:top w:val="none" w:sz="0" w:space="0" w:color="auto"/>
        <w:left w:val="none" w:sz="0" w:space="0" w:color="auto"/>
        <w:bottom w:val="none" w:sz="0" w:space="0" w:color="auto"/>
        <w:right w:val="none" w:sz="0" w:space="0" w:color="auto"/>
      </w:divBdr>
    </w:div>
    <w:div w:id="1012417792">
      <w:bodyDiv w:val="1"/>
      <w:marLeft w:val="0"/>
      <w:marRight w:val="0"/>
      <w:marTop w:val="0"/>
      <w:marBottom w:val="0"/>
      <w:divBdr>
        <w:top w:val="none" w:sz="0" w:space="0" w:color="auto"/>
        <w:left w:val="none" w:sz="0" w:space="0" w:color="auto"/>
        <w:bottom w:val="none" w:sz="0" w:space="0" w:color="auto"/>
        <w:right w:val="none" w:sz="0" w:space="0" w:color="auto"/>
      </w:divBdr>
    </w:div>
    <w:div w:id="1101415193">
      <w:bodyDiv w:val="1"/>
      <w:marLeft w:val="0"/>
      <w:marRight w:val="0"/>
      <w:marTop w:val="0"/>
      <w:marBottom w:val="0"/>
      <w:divBdr>
        <w:top w:val="none" w:sz="0" w:space="0" w:color="auto"/>
        <w:left w:val="none" w:sz="0" w:space="0" w:color="auto"/>
        <w:bottom w:val="none" w:sz="0" w:space="0" w:color="auto"/>
        <w:right w:val="none" w:sz="0" w:space="0" w:color="auto"/>
      </w:divBdr>
    </w:div>
    <w:div w:id="1110709249">
      <w:bodyDiv w:val="1"/>
      <w:marLeft w:val="0"/>
      <w:marRight w:val="0"/>
      <w:marTop w:val="0"/>
      <w:marBottom w:val="0"/>
      <w:divBdr>
        <w:top w:val="none" w:sz="0" w:space="0" w:color="auto"/>
        <w:left w:val="none" w:sz="0" w:space="0" w:color="auto"/>
        <w:bottom w:val="none" w:sz="0" w:space="0" w:color="auto"/>
        <w:right w:val="none" w:sz="0" w:space="0" w:color="auto"/>
      </w:divBdr>
    </w:div>
    <w:div w:id="1112702184">
      <w:bodyDiv w:val="1"/>
      <w:marLeft w:val="0"/>
      <w:marRight w:val="0"/>
      <w:marTop w:val="0"/>
      <w:marBottom w:val="0"/>
      <w:divBdr>
        <w:top w:val="none" w:sz="0" w:space="0" w:color="auto"/>
        <w:left w:val="none" w:sz="0" w:space="0" w:color="auto"/>
        <w:bottom w:val="none" w:sz="0" w:space="0" w:color="auto"/>
        <w:right w:val="none" w:sz="0" w:space="0" w:color="auto"/>
      </w:divBdr>
    </w:div>
    <w:div w:id="1122650201">
      <w:bodyDiv w:val="1"/>
      <w:marLeft w:val="0"/>
      <w:marRight w:val="0"/>
      <w:marTop w:val="0"/>
      <w:marBottom w:val="0"/>
      <w:divBdr>
        <w:top w:val="none" w:sz="0" w:space="0" w:color="auto"/>
        <w:left w:val="none" w:sz="0" w:space="0" w:color="auto"/>
        <w:bottom w:val="none" w:sz="0" w:space="0" w:color="auto"/>
        <w:right w:val="none" w:sz="0" w:space="0" w:color="auto"/>
      </w:divBdr>
    </w:div>
    <w:div w:id="1164585611">
      <w:bodyDiv w:val="1"/>
      <w:marLeft w:val="0"/>
      <w:marRight w:val="0"/>
      <w:marTop w:val="0"/>
      <w:marBottom w:val="0"/>
      <w:divBdr>
        <w:top w:val="none" w:sz="0" w:space="0" w:color="auto"/>
        <w:left w:val="none" w:sz="0" w:space="0" w:color="auto"/>
        <w:bottom w:val="none" w:sz="0" w:space="0" w:color="auto"/>
        <w:right w:val="none" w:sz="0" w:space="0" w:color="auto"/>
      </w:divBdr>
    </w:div>
    <w:div w:id="1186599507">
      <w:bodyDiv w:val="1"/>
      <w:marLeft w:val="0"/>
      <w:marRight w:val="0"/>
      <w:marTop w:val="0"/>
      <w:marBottom w:val="0"/>
      <w:divBdr>
        <w:top w:val="none" w:sz="0" w:space="0" w:color="auto"/>
        <w:left w:val="none" w:sz="0" w:space="0" w:color="auto"/>
        <w:bottom w:val="none" w:sz="0" w:space="0" w:color="auto"/>
        <w:right w:val="none" w:sz="0" w:space="0" w:color="auto"/>
      </w:divBdr>
    </w:div>
    <w:div w:id="1205825410">
      <w:bodyDiv w:val="1"/>
      <w:marLeft w:val="0"/>
      <w:marRight w:val="0"/>
      <w:marTop w:val="0"/>
      <w:marBottom w:val="0"/>
      <w:divBdr>
        <w:top w:val="none" w:sz="0" w:space="0" w:color="auto"/>
        <w:left w:val="none" w:sz="0" w:space="0" w:color="auto"/>
        <w:bottom w:val="none" w:sz="0" w:space="0" w:color="auto"/>
        <w:right w:val="none" w:sz="0" w:space="0" w:color="auto"/>
      </w:divBdr>
    </w:div>
    <w:div w:id="1284969398">
      <w:bodyDiv w:val="1"/>
      <w:marLeft w:val="0"/>
      <w:marRight w:val="0"/>
      <w:marTop w:val="0"/>
      <w:marBottom w:val="0"/>
      <w:divBdr>
        <w:top w:val="none" w:sz="0" w:space="0" w:color="auto"/>
        <w:left w:val="none" w:sz="0" w:space="0" w:color="auto"/>
        <w:bottom w:val="none" w:sz="0" w:space="0" w:color="auto"/>
        <w:right w:val="none" w:sz="0" w:space="0" w:color="auto"/>
      </w:divBdr>
    </w:div>
    <w:div w:id="1311639264">
      <w:bodyDiv w:val="1"/>
      <w:marLeft w:val="0"/>
      <w:marRight w:val="0"/>
      <w:marTop w:val="0"/>
      <w:marBottom w:val="0"/>
      <w:divBdr>
        <w:top w:val="none" w:sz="0" w:space="0" w:color="auto"/>
        <w:left w:val="none" w:sz="0" w:space="0" w:color="auto"/>
        <w:bottom w:val="none" w:sz="0" w:space="0" w:color="auto"/>
        <w:right w:val="none" w:sz="0" w:space="0" w:color="auto"/>
      </w:divBdr>
    </w:div>
    <w:div w:id="1385370671">
      <w:bodyDiv w:val="1"/>
      <w:marLeft w:val="0"/>
      <w:marRight w:val="0"/>
      <w:marTop w:val="0"/>
      <w:marBottom w:val="0"/>
      <w:divBdr>
        <w:top w:val="none" w:sz="0" w:space="0" w:color="auto"/>
        <w:left w:val="none" w:sz="0" w:space="0" w:color="auto"/>
        <w:bottom w:val="none" w:sz="0" w:space="0" w:color="auto"/>
        <w:right w:val="none" w:sz="0" w:space="0" w:color="auto"/>
      </w:divBdr>
    </w:div>
    <w:div w:id="1435052554">
      <w:bodyDiv w:val="1"/>
      <w:marLeft w:val="0"/>
      <w:marRight w:val="0"/>
      <w:marTop w:val="0"/>
      <w:marBottom w:val="0"/>
      <w:divBdr>
        <w:top w:val="none" w:sz="0" w:space="0" w:color="auto"/>
        <w:left w:val="none" w:sz="0" w:space="0" w:color="auto"/>
        <w:bottom w:val="none" w:sz="0" w:space="0" w:color="auto"/>
        <w:right w:val="none" w:sz="0" w:space="0" w:color="auto"/>
      </w:divBdr>
    </w:div>
    <w:div w:id="1511140925">
      <w:bodyDiv w:val="1"/>
      <w:marLeft w:val="0"/>
      <w:marRight w:val="0"/>
      <w:marTop w:val="0"/>
      <w:marBottom w:val="0"/>
      <w:divBdr>
        <w:top w:val="none" w:sz="0" w:space="0" w:color="auto"/>
        <w:left w:val="none" w:sz="0" w:space="0" w:color="auto"/>
        <w:bottom w:val="none" w:sz="0" w:space="0" w:color="auto"/>
        <w:right w:val="none" w:sz="0" w:space="0" w:color="auto"/>
      </w:divBdr>
    </w:div>
    <w:div w:id="1553493733">
      <w:bodyDiv w:val="1"/>
      <w:marLeft w:val="0"/>
      <w:marRight w:val="0"/>
      <w:marTop w:val="0"/>
      <w:marBottom w:val="0"/>
      <w:divBdr>
        <w:top w:val="none" w:sz="0" w:space="0" w:color="auto"/>
        <w:left w:val="none" w:sz="0" w:space="0" w:color="auto"/>
        <w:bottom w:val="none" w:sz="0" w:space="0" w:color="auto"/>
        <w:right w:val="none" w:sz="0" w:space="0" w:color="auto"/>
      </w:divBdr>
    </w:div>
    <w:div w:id="1558974435">
      <w:bodyDiv w:val="1"/>
      <w:marLeft w:val="0"/>
      <w:marRight w:val="0"/>
      <w:marTop w:val="0"/>
      <w:marBottom w:val="0"/>
      <w:divBdr>
        <w:top w:val="none" w:sz="0" w:space="0" w:color="auto"/>
        <w:left w:val="none" w:sz="0" w:space="0" w:color="auto"/>
        <w:bottom w:val="none" w:sz="0" w:space="0" w:color="auto"/>
        <w:right w:val="none" w:sz="0" w:space="0" w:color="auto"/>
      </w:divBdr>
    </w:div>
    <w:div w:id="1684822322">
      <w:bodyDiv w:val="1"/>
      <w:marLeft w:val="0"/>
      <w:marRight w:val="0"/>
      <w:marTop w:val="0"/>
      <w:marBottom w:val="0"/>
      <w:divBdr>
        <w:top w:val="none" w:sz="0" w:space="0" w:color="auto"/>
        <w:left w:val="none" w:sz="0" w:space="0" w:color="auto"/>
        <w:bottom w:val="none" w:sz="0" w:space="0" w:color="auto"/>
        <w:right w:val="none" w:sz="0" w:space="0" w:color="auto"/>
      </w:divBdr>
    </w:div>
    <w:div w:id="1703897081">
      <w:bodyDiv w:val="1"/>
      <w:marLeft w:val="0"/>
      <w:marRight w:val="0"/>
      <w:marTop w:val="0"/>
      <w:marBottom w:val="0"/>
      <w:divBdr>
        <w:top w:val="none" w:sz="0" w:space="0" w:color="auto"/>
        <w:left w:val="none" w:sz="0" w:space="0" w:color="auto"/>
        <w:bottom w:val="none" w:sz="0" w:space="0" w:color="auto"/>
        <w:right w:val="none" w:sz="0" w:space="0" w:color="auto"/>
      </w:divBdr>
    </w:div>
    <w:div w:id="1761367059">
      <w:bodyDiv w:val="1"/>
      <w:marLeft w:val="0"/>
      <w:marRight w:val="0"/>
      <w:marTop w:val="0"/>
      <w:marBottom w:val="0"/>
      <w:divBdr>
        <w:top w:val="none" w:sz="0" w:space="0" w:color="auto"/>
        <w:left w:val="none" w:sz="0" w:space="0" w:color="auto"/>
        <w:bottom w:val="none" w:sz="0" w:space="0" w:color="auto"/>
        <w:right w:val="none" w:sz="0" w:space="0" w:color="auto"/>
      </w:divBdr>
    </w:div>
    <w:div w:id="1765875801">
      <w:bodyDiv w:val="1"/>
      <w:marLeft w:val="0"/>
      <w:marRight w:val="0"/>
      <w:marTop w:val="0"/>
      <w:marBottom w:val="0"/>
      <w:divBdr>
        <w:top w:val="none" w:sz="0" w:space="0" w:color="auto"/>
        <w:left w:val="none" w:sz="0" w:space="0" w:color="auto"/>
        <w:bottom w:val="none" w:sz="0" w:space="0" w:color="auto"/>
        <w:right w:val="none" w:sz="0" w:space="0" w:color="auto"/>
      </w:divBdr>
    </w:div>
    <w:div w:id="1769958021">
      <w:bodyDiv w:val="1"/>
      <w:marLeft w:val="0"/>
      <w:marRight w:val="0"/>
      <w:marTop w:val="0"/>
      <w:marBottom w:val="0"/>
      <w:divBdr>
        <w:top w:val="none" w:sz="0" w:space="0" w:color="auto"/>
        <w:left w:val="none" w:sz="0" w:space="0" w:color="auto"/>
        <w:bottom w:val="none" w:sz="0" w:space="0" w:color="auto"/>
        <w:right w:val="none" w:sz="0" w:space="0" w:color="auto"/>
      </w:divBdr>
    </w:div>
    <w:div w:id="1787112485">
      <w:bodyDiv w:val="1"/>
      <w:marLeft w:val="0"/>
      <w:marRight w:val="0"/>
      <w:marTop w:val="0"/>
      <w:marBottom w:val="0"/>
      <w:divBdr>
        <w:top w:val="none" w:sz="0" w:space="0" w:color="auto"/>
        <w:left w:val="none" w:sz="0" w:space="0" w:color="auto"/>
        <w:bottom w:val="none" w:sz="0" w:space="0" w:color="auto"/>
        <w:right w:val="none" w:sz="0" w:space="0" w:color="auto"/>
      </w:divBdr>
    </w:div>
    <w:div w:id="1870335255">
      <w:bodyDiv w:val="1"/>
      <w:marLeft w:val="0"/>
      <w:marRight w:val="0"/>
      <w:marTop w:val="0"/>
      <w:marBottom w:val="0"/>
      <w:divBdr>
        <w:top w:val="none" w:sz="0" w:space="0" w:color="auto"/>
        <w:left w:val="none" w:sz="0" w:space="0" w:color="auto"/>
        <w:bottom w:val="none" w:sz="0" w:space="0" w:color="auto"/>
        <w:right w:val="none" w:sz="0" w:space="0" w:color="auto"/>
      </w:divBdr>
    </w:div>
    <w:div w:id="1881673395">
      <w:bodyDiv w:val="1"/>
      <w:marLeft w:val="0"/>
      <w:marRight w:val="0"/>
      <w:marTop w:val="0"/>
      <w:marBottom w:val="0"/>
      <w:divBdr>
        <w:top w:val="none" w:sz="0" w:space="0" w:color="auto"/>
        <w:left w:val="none" w:sz="0" w:space="0" w:color="auto"/>
        <w:bottom w:val="none" w:sz="0" w:space="0" w:color="auto"/>
        <w:right w:val="none" w:sz="0" w:space="0" w:color="auto"/>
      </w:divBdr>
    </w:div>
    <w:div w:id="1911035957">
      <w:bodyDiv w:val="1"/>
      <w:marLeft w:val="0"/>
      <w:marRight w:val="0"/>
      <w:marTop w:val="0"/>
      <w:marBottom w:val="0"/>
      <w:divBdr>
        <w:top w:val="none" w:sz="0" w:space="0" w:color="auto"/>
        <w:left w:val="none" w:sz="0" w:space="0" w:color="auto"/>
        <w:bottom w:val="none" w:sz="0" w:space="0" w:color="auto"/>
        <w:right w:val="none" w:sz="0" w:space="0" w:color="auto"/>
      </w:divBdr>
    </w:div>
    <w:div w:id="1924755384">
      <w:bodyDiv w:val="1"/>
      <w:marLeft w:val="0"/>
      <w:marRight w:val="0"/>
      <w:marTop w:val="0"/>
      <w:marBottom w:val="0"/>
      <w:divBdr>
        <w:top w:val="none" w:sz="0" w:space="0" w:color="auto"/>
        <w:left w:val="none" w:sz="0" w:space="0" w:color="auto"/>
        <w:bottom w:val="none" w:sz="0" w:space="0" w:color="auto"/>
        <w:right w:val="none" w:sz="0" w:space="0" w:color="auto"/>
      </w:divBdr>
    </w:div>
    <w:div w:id="1930237078">
      <w:bodyDiv w:val="1"/>
      <w:marLeft w:val="0"/>
      <w:marRight w:val="0"/>
      <w:marTop w:val="0"/>
      <w:marBottom w:val="0"/>
      <w:divBdr>
        <w:top w:val="none" w:sz="0" w:space="0" w:color="auto"/>
        <w:left w:val="none" w:sz="0" w:space="0" w:color="auto"/>
        <w:bottom w:val="none" w:sz="0" w:space="0" w:color="auto"/>
        <w:right w:val="none" w:sz="0" w:space="0" w:color="auto"/>
      </w:divBdr>
    </w:div>
    <w:div w:id="1967277854">
      <w:bodyDiv w:val="1"/>
      <w:marLeft w:val="0"/>
      <w:marRight w:val="0"/>
      <w:marTop w:val="0"/>
      <w:marBottom w:val="0"/>
      <w:divBdr>
        <w:top w:val="none" w:sz="0" w:space="0" w:color="auto"/>
        <w:left w:val="none" w:sz="0" w:space="0" w:color="auto"/>
        <w:bottom w:val="none" w:sz="0" w:space="0" w:color="auto"/>
        <w:right w:val="none" w:sz="0" w:space="0" w:color="auto"/>
      </w:divBdr>
    </w:div>
    <w:div w:id="2052535821">
      <w:bodyDiv w:val="1"/>
      <w:marLeft w:val="0"/>
      <w:marRight w:val="0"/>
      <w:marTop w:val="0"/>
      <w:marBottom w:val="0"/>
      <w:divBdr>
        <w:top w:val="none" w:sz="0" w:space="0" w:color="auto"/>
        <w:left w:val="none" w:sz="0" w:space="0" w:color="auto"/>
        <w:bottom w:val="none" w:sz="0" w:space="0" w:color="auto"/>
        <w:right w:val="none" w:sz="0" w:space="0" w:color="auto"/>
      </w:divBdr>
    </w:div>
    <w:div w:id="2063553340">
      <w:bodyDiv w:val="1"/>
      <w:marLeft w:val="0"/>
      <w:marRight w:val="0"/>
      <w:marTop w:val="0"/>
      <w:marBottom w:val="0"/>
      <w:divBdr>
        <w:top w:val="none" w:sz="0" w:space="0" w:color="auto"/>
        <w:left w:val="none" w:sz="0" w:space="0" w:color="auto"/>
        <w:bottom w:val="none" w:sz="0" w:space="0" w:color="auto"/>
        <w:right w:val="none" w:sz="0" w:space="0" w:color="auto"/>
      </w:divBdr>
    </w:div>
    <w:div w:id="213131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openxmlformats.org/officeDocument/2006/relationships/package" Target="../embeddings/Hoja_de_c_lculo_de_Microsoft_Excel.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Hoja_de_c_lculo_de_Microsoft_Excel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Hoja_de_c_lculo_de_Microsoft_Excel2.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CO" b="1" baseline="0"/>
              <a:t>ESPECIALIZACION EN DERECHO ADMINISTRATIVO</a:t>
            </a:r>
          </a:p>
          <a:p>
            <a:pPr>
              <a:defRPr/>
            </a:pPr>
            <a:r>
              <a:rPr lang="es-CO" baseline="0"/>
              <a:t>Universidad de Nariño</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CO"/>
        </a:p>
      </c:txPr>
    </c:title>
    <c:autoTitleDeleted val="0"/>
    <c:plotArea>
      <c:layout/>
      <c:barChart>
        <c:barDir val="col"/>
        <c:grouping val="clustered"/>
        <c:varyColors val="0"/>
        <c:ser>
          <c:idx val="0"/>
          <c:order val="0"/>
          <c:tx>
            <c:strRef>
              <c:f>'Especialización en derecho Admi'!$B$5</c:f>
              <c:strCache>
                <c:ptCount val="1"/>
                <c:pt idx="0">
                  <c:v>INSCRITOS</c:v>
                </c:pt>
              </c:strCache>
            </c:strRef>
          </c:tx>
          <c:spPr>
            <a:solidFill>
              <a:schemeClr val="accent1"/>
            </a:solidFill>
            <a:ln>
              <a:noFill/>
            </a:ln>
            <a:effectLst/>
          </c:spPr>
          <c:invertIfNegative val="0"/>
          <c:cat>
            <c:strRef>
              <c:f>'Especialización en derecho Admi'!$A$6:$A$15</c:f>
              <c:strCache>
                <c:ptCount val="10"/>
                <c:pt idx="0">
                  <c:v>2015-1</c:v>
                </c:pt>
                <c:pt idx="1">
                  <c:v>2015-2</c:v>
                </c:pt>
                <c:pt idx="2">
                  <c:v>2016-1</c:v>
                </c:pt>
                <c:pt idx="3">
                  <c:v>2016-2</c:v>
                </c:pt>
                <c:pt idx="4">
                  <c:v>2017-1</c:v>
                </c:pt>
                <c:pt idx="5">
                  <c:v>2017-2</c:v>
                </c:pt>
                <c:pt idx="6">
                  <c:v>2018-1</c:v>
                </c:pt>
                <c:pt idx="7">
                  <c:v>2018-2</c:v>
                </c:pt>
                <c:pt idx="8">
                  <c:v>2019-1</c:v>
                </c:pt>
                <c:pt idx="9">
                  <c:v>2019-2</c:v>
                </c:pt>
              </c:strCache>
            </c:strRef>
          </c:cat>
          <c:val>
            <c:numRef>
              <c:f>'Especialización en derecho Admi'!$B$6:$B$15</c:f>
              <c:numCache>
                <c:formatCode>General</c:formatCode>
                <c:ptCount val="10"/>
                <c:pt idx="0">
                  <c:v>0</c:v>
                </c:pt>
                <c:pt idx="1">
                  <c:v>0</c:v>
                </c:pt>
                <c:pt idx="2">
                  <c:v>99</c:v>
                </c:pt>
                <c:pt idx="3">
                  <c:v>29</c:v>
                </c:pt>
                <c:pt idx="4">
                  <c:v>79</c:v>
                </c:pt>
                <c:pt idx="5">
                  <c:v>0</c:v>
                </c:pt>
                <c:pt idx="6">
                  <c:v>41</c:v>
                </c:pt>
                <c:pt idx="7">
                  <c:v>76</c:v>
                </c:pt>
                <c:pt idx="8">
                  <c:v>56</c:v>
                </c:pt>
                <c:pt idx="9">
                  <c:v>42</c:v>
                </c:pt>
              </c:numCache>
            </c:numRef>
          </c:val>
          <c:extLst>
            <c:ext xmlns:c16="http://schemas.microsoft.com/office/drawing/2014/chart" uri="{C3380CC4-5D6E-409C-BE32-E72D297353CC}">
              <c16:uniqueId val="{00000000-2273-4FE3-84E3-722A854D34A2}"/>
            </c:ext>
          </c:extLst>
        </c:ser>
        <c:ser>
          <c:idx val="1"/>
          <c:order val="1"/>
          <c:tx>
            <c:strRef>
              <c:f>'Especialización en derecho Admi'!$C$5</c:f>
              <c:strCache>
                <c:ptCount val="1"/>
                <c:pt idx="0">
                  <c:v>ADMINITIDOS</c:v>
                </c:pt>
              </c:strCache>
            </c:strRef>
          </c:tx>
          <c:spPr>
            <a:solidFill>
              <a:schemeClr val="accent2"/>
            </a:solidFill>
            <a:ln>
              <a:noFill/>
            </a:ln>
            <a:effectLst/>
          </c:spPr>
          <c:invertIfNegative val="0"/>
          <c:cat>
            <c:strRef>
              <c:f>'Especialización en derecho Admi'!$A$6:$A$15</c:f>
              <c:strCache>
                <c:ptCount val="10"/>
                <c:pt idx="0">
                  <c:v>2015-1</c:v>
                </c:pt>
                <c:pt idx="1">
                  <c:v>2015-2</c:v>
                </c:pt>
                <c:pt idx="2">
                  <c:v>2016-1</c:v>
                </c:pt>
                <c:pt idx="3">
                  <c:v>2016-2</c:v>
                </c:pt>
                <c:pt idx="4">
                  <c:v>2017-1</c:v>
                </c:pt>
                <c:pt idx="5">
                  <c:v>2017-2</c:v>
                </c:pt>
                <c:pt idx="6">
                  <c:v>2018-1</c:v>
                </c:pt>
                <c:pt idx="7">
                  <c:v>2018-2</c:v>
                </c:pt>
                <c:pt idx="8">
                  <c:v>2019-1</c:v>
                </c:pt>
                <c:pt idx="9">
                  <c:v>2019-2</c:v>
                </c:pt>
              </c:strCache>
            </c:strRef>
          </c:cat>
          <c:val>
            <c:numRef>
              <c:f>'Especialización en derecho Admi'!$C$6:$C$15</c:f>
              <c:numCache>
                <c:formatCode>General</c:formatCode>
                <c:ptCount val="10"/>
                <c:pt idx="0">
                  <c:v>0</c:v>
                </c:pt>
                <c:pt idx="1">
                  <c:v>0</c:v>
                </c:pt>
                <c:pt idx="2">
                  <c:v>98</c:v>
                </c:pt>
                <c:pt idx="3">
                  <c:v>4</c:v>
                </c:pt>
                <c:pt idx="4">
                  <c:v>38</c:v>
                </c:pt>
                <c:pt idx="5">
                  <c:v>23</c:v>
                </c:pt>
                <c:pt idx="6">
                  <c:v>35</c:v>
                </c:pt>
                <c:pt idx="7">
                  <c:v>73</c:v>
                </c:pt>
                <c:pt idx="8">
                  <c:v>34</c:v>
                </c:pt>
                <c:pt idx="9">
                  <c:v>35</c:v>
                </c:pt>
              </c:numCache>
            </c:numRef>
          </c:val>
          <c:extLst>
            <c:ext xmlns:c16="http://schemas.microsoft.com/office/drawing/2014/chart" uri="{C3380CC4-5D6E-409C-BE32-E72D297353CC}">
              <c16:uniqueId val="{00000001-2273-4FE3-84E3-722A854D34A2}"/>
            </c:ext>
          </c:extLst>
        </c:ser>
        <c:ser>
          <c:idx val="2"/>
          <c:order val="2"/>
          <c:tx>
            <c:strRef>
              <c:f>'Especialización en derecho Admi'!$D$5</c:f>
              <c:strCache>
                <c:ptCount val="1"/>
                <c:pt idx="0">
                  <c:v>PRIMER CURSO</c:v>
                </c:pt>
              </c:strCache>
            </c:strRef>
          </c:tx>
          <c:spPr>
            <a:solidFill>
              <a:schemeClr val="accent3"/>
            </a:solidFill>
            <a:ln>
              <a:noFill/>
            </a:ln>
            <a:effectLst/>
          </c:spPr>
          <c:invertIfNegative val="0"/>
          <c:cat>
            <c:strRef>
              <c:f>'Especialización en derecho Admi'!$A$6:$A$15</c:f>
              <c:strCache>
                <c:ptCount val="10"/>
                <c:pt idx="0">
                  <c:v>2015-1</c:v>
                </c:pt>
                <c:pt idx="1">
                  <c:v>2015-2</c:v>
                </c:pt>
                <c:pt idx="2">
                  <c:v>2016-1</c:v>
                </c:pt>
                <c:pt idx="3">
                  <c:v>2016-2</c:v>
                </c:pt>
                <c:pt idx="4">
                  <c:v>2017-1</c:v>
                </c:pt>
                <c:pt idx="5">
                  <c:v>2017-2</c:v>
                </c:pt>
                <c:pt idx="6">
                  <c:v>2018-1</c:v>
                </c:pt>
                <c:pt idx="7">
                  <c:v>2018-2</c:v>
                </c:pt>
                <c:pt idx="8">
                  <c:v>2019-1</c:v>
                </c:pt>
                <c:pt idx="9">
                  <c:v>2019-2</c:v>
                </c:pt>
              </c:strCache>
            </c:strRef>
          </c:cat>
          <c:val>
            <c:numRef>
              <c:f>'Especialización en derecho Admi'!$D$6:$D$15</c:f>
              <c:numCache>
                <c:formatCode>General</c:formatCode>
                <c:ptCount val="10"/>
                <c:pt idx="0">
                  <c:v>0</c:v>
                </c:pt>
                <c:pt idx="1">
                  <c:v>14</c:v>
                </c:pt>
                <c:pt idx="2">
                  <c:v>47</c:v>
                </c:pt>
                <c:pt idx="3">
                  <c:v>29</c:v>
                </c:pt>
                <c:pt idx="4">
                  <c:v>39</c:v>
                </c:pt>
                <c:pt idx="5">
                  <c:v>24</c:v>
                </c:pt>
                <c:pt idx="6">
                  <c:v>35</c:v>
                </c:pt>
                <c:pt idx="7">
                  <c:v>36</c:v>
                </c:pt>
                <c:pt idx="8">
                  <c:v>44</c:v>
                </c:pt>
                <c:pt idx="9">
                  <c:v>35</c:v>
                </c:pt>
              </c:numCache>
            </c:numRef>
          </c:val>
          <c:extLst>
            <c:ext xmlns:c16="http://schemas.microsoft.com/office/drawing/2014/chart" uri="{C3380CC4-5D6E-409C-BE32-E72D297353CC}">
              <c16:uniqueId val="{00000002-2273-4FE3-84E3-722A854D34A2}"/>
            </c:ext>
          </c:extLst>
        </c:ser>
        <c:ser>
          <c:idx val="3"/>
          <c:order val="3"/>
          <c:tx>
            <c:strRef>
              <c:f>'Especialización en derecho Admi'!$E$5</c:f>
              <c:strCache>
                <c:ptCount val="1"/>
                <c:pt idx="0">
                  <c:v>MATRICULADOS </c:v>
                </c:pt>
              </c:strCache>
            </c:strRef>
          </c:tx>
          <c:spPr>
            <a:solidFill>
              <a:schemeClr val="accent4"/>
            </a:solidFill>
            <a:ln>
              <a:noFill/>
            </a:ln>
            <a:effectLst/>
          </c:spPr>
          <c:invertIfNegative val="0"/>
          <c:cat>
            <c:strRef>
              <c:f>'Especialización en derecho Admi'!$A$6:$A$15</c:f>
              <c:strCache>
                <c:ptCount val="10"/>
                <c:pt idx="0">
                  <c:v>2015-1</c:v>
                </c:pt>
                <c:pt idx="1">
                  <c:v>2015-2</c:v>
                </c:pt>
                <c:pt idx="2">
                  <c:v>2016-1</c:v>
                </c:pt>
                <c:pt idx="3">
                  <c:v>2016-2</c:v>
                </c:pt>
                <c:pt idx="4">
                  <c:v>2017-1</c:v>
                </c:pt>
                <c:pt idx="5">
                  <c:v>2017-2</c:v>
                </c:pt>
                <c:pt idx="6">
                  <c:v>2018-1</c:v>
                </c:pt>
                <c:pt idx="7">
                  <c:v>2018-2</c:v>
                </c:pt>
                <c:pt idx="8">
                  <c:v>2019-1</c:v>
                </c:pt>
                <c:pt idx="9">
                  <c:v>2019-2</c:v>
                </c:pt>
              </c:strCache>
            </c:strRef>
          </c:cat>
          <c:val>
            <c:numRef>
              <c:f>'Especialización en derecho Admi'!$E$6:$E$15</c:f>
              <c:numCache>
                <c:formatCode>General</c:formatCode>
                <c:ptCount val="10"/>
                <c:pt idx="0">
                  <c:v>31</c:v>
                </c:pt>
                <c:pt idx="1">
                  <c:v>14</c:v>
                </c:pt>
                <c:pt idx="2">
                  <c:v>93</c:v>
                </c:pt>
                <c:pt idx="3">
                  <c:v>112</c:v>
                </c:pt>
                <c:pt idx="4">
                  <c:v>108</c:v>
                </c:pt>
                <c:pt idx="5">
                  <c:v>89</c:v>
                </c:pt>
                <c:pt idx="6">
                  <c:v>96</c:v>
                </c:pt>
                <c:pt idx="7">
                  <c:v>95</c:v>
                </c:pt>
                <c:pt idx="8">
                  <c:v>120</c:v>
                </c:pt>
                <c:pt idx="9">
                  <c:v>116</c:v>
                </c:pt>
              </c:numCache>
            </c:numRef>
          </c:val>
          <c:extLst>
            <c:ext xmlns:c16="http://schemas.microsoft.com/office/drawing/2014/chart" uri="{C3380CC4-5D6E-409C-BE32-E72D297353CC}">
              <c16:uniqueId val="{00000003-2273-4FE3-84E3-722A854D34A2}"/>
            </c:ext>
          </c:extLst>
        </c:ser>
        <c:ser>
          <c:idx val="4"/>
          <c:order val="4"/>
          <c:tx>
            <c:strRef>
              <c:f>'Especialización en derecho Admi'!$F$5</c:f>
              <c:strCache>
                <c:ptCount val="1"/>
                <c:pt idx="0">
                  <c:v>GRADUADOS </c:v>
                </c:pt>
              </c:strCache>
            </c:strRef>
          </c:tx>
          <c:spPr>
            <a:solidFill>
              <a:schemeClr val="accent5"/>
            </a:solidFill>
            <a:ln>
              <a:noFill/>
            </a:ln>
            <a:effectLst/>
          </c:spPr>
          <c:invertIfNegative val="0"/>
          <c:cat>
            <c:strRef>
              <c:f>'Especialización en derecho Admi'!$A$6:$A$15</c:f>
              <c:strCache>
                <c:ptCount val="10"/>
                <c:pt idx="0">
                  <c:v>2015-1</c:v>
                </c:pt>
                <c:pt idx="1">
                  <c:v>2015-2</c:v>
                </c:pt>
                <c:pt idx="2">
                  <c:v>2016-1</c:v>
                </c:pt>
                <c:pt idx="3">
                  <c:v>2016-2</c:v>
                </c:pt>
                <c:pt idx="4">
                  <c:v>2017-1</c:v>
                </c:pt>
                <c:pt idx="5">
                  <c:v>2017-2</c:v>
                </c:pt>
                <c:pt idx="6">
                  <c:v>2018-1</c:v>
                </c:pt>
                <c:pt idx="7">
                  <c:v>2018-2</c:v>
                </c:pt>
                <c:pt idx="8">
                  <c:v>2019-1</c:v>
                </c:pt>
                <c:pt idx="9">
                  <c:v>2019-2</c:v>
                </c:pt>
              </c:strCache>
            </c:strRef>
          </c:cat>
          <c:val>
            <c:numRef>
              <c:f>'Especialización en derecho Admi'!$F$6:$F$15</c:f>
              <c:numCache>
                <c:formatCode>General</c:formatCode>
                <c:ptCount val="10"/>
                <c:pt idx="0">
                  <c:v>18</c:v>
                </c:pt>
                <c:pt idx="1">
                  <c:v>2</c:v>
                </c:pt>
                <c:pt idx="2">
                  <c:v>9</c:v>
                </c:pt>
                <c:pt idx="3">
                  <c:v>43</c:v>
                </c:pt>
                <c:pt idx="4">
                  <c:v>42</c:v>
                </c:pt>
                <c:pt idx="5">
                  <c:v>27</c:v>
                </c:pt>
                <c:pt idx="6">
                  <c:v>37</c:v>
                </c:pt>
                <c:pt idx="7">
                  <c:v>22</c:v>
                </c:pt>
                <c:pt idx="8">
                  <c:v>32</c:v>
                </c:pt>
                <c:pt idx="9">
                  <c:v>77</c:v>
                </c:pt>
              </c:numCache>
            </c:numRef>
          </c:val>
          <c:extLst>
            <c:ext xmlns:c16="http://schemas.microsoft.com/office/drawing/2014/chart" uri="{C3380CC4-5D6E-409C-BE32-E72D297353CC}">
              <c16:uniqueId val="{00000004-2273-4FE3-84E3-722A854D34A2}"/>
            </c:ext>
          </c:extLst>
        </c:ser>
        <c:dLbls>
          <c:showLegendKey val="0"/>
          <c:showVal val="0"/>
          <c:showCatName val="0"/>
          <c:showSerName val="0"/>
          <c:showPercent val="0"/>
          <c:showBubbleSize val="0"/>
        </c:dLbls>
        <c:gapWidth val="219"/>
        <c:overlap val="-27"/>
        <c:axId val="1844154400"/>
        <c:axId val="1844156064"/>
      </c:barChart>
      <c:catAx>
        <c:axId val="18441544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844156064"/>
        <c:crosses val="autoZero"/>
        <c:auto val="1"/>
        <c:lblAlgn val="ctr"/>
        <c:lblOffset val="100"/>
        <c:noMultiLvlLbl val="0"/>
      </c:catAx>
      <c:valAx>
        <c:axId val="18441560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8441544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CO" sz="1800" b="0" i="0" baseline="0">
                <a:effectLst/>
              </a:rPr>
              <a:t>ADMITIDOS vs MATRICULADOS </a:t>
            </a:r>
            <a:endParaRPr lang="es-CO">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CO"/>
        </a:p>
      </c:txPr>
    </c:title>
    <c:autoTitleDeleted val="0"/>
    <c:plotArea>
      <c:layout/>
      <c:barChart>
        <c:barDir val="col"/>
        <c:grouping val="clustered"/>
        <c:varyColors val="0"/>
        <c:ser>
          <c:idx val="0"/>
          <c:order val="0"/>
          <c:tx>
            <c:strRef>
              <c:f>'Especialización en derecho Admi'!$B$5</c:f>
              <c:strCache>
                <c:ptCount val="1"/>
                <c:pt idx="0">
                  <c:v>INSCRITOS</c:v>
                </c:pt>
              </c:strCache>
            </c:strRef>
          </c:tx>
          <c:spPr>
            <a:solidFill>
              <a:schemeClr val="accent1"/>
            </a:solidFill>
            <a:ln>
              <a:noFill/>
            </a:ln>
            <a:effectLst/>
          </c:spPr>
          <c:invertIfNegative val="0"/>
          <c:cat>
            <c:strRef>
              <c:f>'Especialización en derecho Admi'!$A$6:$A$15</c:f>
              <c:strCache>
                <c:ptCount val="10"/>
                <c:pt idx="0">
                  <c:v>2015-1</c:v>
                </c:pt>
                <c:pt idx="1">
                  <c:v>2015-2</c:v>
                </c:pt>
                <c:pt idx="2">
                  <c:v>2016-1</c:v>
                </c:pt>
                <c:pt idx="3">
                  <c:v>2016-2</c:v>
                </c:pt>
                <c:pt idx="4">
                  <c:v>2017-1</c:v>
                </c:pt>
                <c:pt idx="5">
                  <c:v>2017-2</c:v>
                </c:pt>
                <c:pt idx="6">
                  <c:v>2018-1</c:v>
                </c:pt>
                <c:pt idx="7">
                  <c:v>2018-2</c:v>
                </c:pt>
                <c:pt idx="8">
                  <c:v>2019-1</c:v>
                </c:pt>
                <c:pt idx="9">
                  <c:v>2019-2</c:v>
                </c:pt>
              </c:strCache>
            </c:strRef>
          </c:cat>
          <c:val>
            <c:numRef>
              <c:f>'Especialización en derecho Admi'!$B$6:$B$15</c:f>
              <c:numCache>
                <c:formatCode>General</c:formatCode>
                <c:ptCount val="10"/>
                <c:pt idx="0">
                  <c:v>0</c:v>
                </c:pt>
                <c:pt idx="1">
                  <c:v>0</c:v>
                </c:pt>
                <c:pt idx="2">
                  <c:v>99</c:v>
                </c:pt>
                <c:pt idx="3">
                  <c:v>29</c:v>
                </c:pt>
                <c:pt idx="4">
                  <c:v>79</c:v>
                </c:pt>
                <c:pt idx="5">
                  <c:v>0</c:v>
                </c:pt>
                <c:pt idx="6">
                  <c:v>41</c:v>
                </c:pt>
                <c:pt idx="7">
                  <c:v>76</c:v>
                </c:pt>
                <c:pt idx="8">
                  <c:v>56</c:v>
                </c:pt>
                <c:pt idx="9">
                  <c:v>42</c:v>
                </c:pt>
              </c:numCache>
            </c:numRef>
          </c:val>
          <c:extLst>
            <c:ext xmlns:c16="http://schemas.microsoft.com/office/drawing/2014/chart" uri="{C3380CC4-5D6E-409C-BE32-E72D297353CC}">
              <c16:uniqueId val="{00000000-0769-41E5-AE02-060B932C1838}"/>
            </c:ext>
          </c:extLst>
        </c:ser>
        <c:dLbls>
          <c:showLegendKey val="0"/>
          <c:showVal val="0"/>
          <c:showCatName val="0"/>
          <c:showSerName val="0"/>
          <c:showPercent val="0"/>
          <c:showBubbleSize val="0"/>
        </c:dLbls>
        <c:gapWidth val="150"/>
        <c:axId val="794457328"/>
        <c:axId val="794453584"/>
      </c:barChart>
      <c:lineChart>
        <c:grouping val="standard"/>
        <c:varyColors val="0"/>
        <c:ser>
          <c:idx val="1"/>
          <c:order val="1"/>
          <c:tx>
            <c:strRef>
              <c:f>'Especialización en derecho Admi'!$E$5</c:f>
              <c:strCache>
                <c:ptCount val="1"/>
                <c:pt idx="0">
                  <c:v>MATRICULADOS </c:v>
                </c:pt>
              </c:strCache>
            </c:strRef>
          </c:tx>
          <c:spPr>
            <a:ln w="28575" cap="rnd">
              <a:solidFill>
                <a:schemeClr val="accent2"/>
              </a:solidFill>
              <a:round/>
            </a:ln>
            <a:effectLst/>
          </c:spPr>
          <c:marker>
            <c:symbol val="none"/>
          </c:marker>
          <c:cat>
            <c:strRef>
              <c:f>'Especialización en derecho Admi'!$A$6:$A$15</c:f>
              <c:strCache>
                <c:ptCount val="10"/>
                <c:pt idx="0">
                  <c:v>2015-1</c:v>
                </c:pt>
                <c:pt idx="1">
                  <c:v>2015-2</c:v>
                </c:pt>
                <c:pt idx="2">
                  <c:v>2016-1</c:v>
                </c:pt>
                <c:pt idx="3">
                  <c:v>2016-2</c:v>
                </c:pt>
                <c:pt idx="4">
                  <c:v>2017-1</c:v>
                </c:pt>
                <c:pt idx="5">
                  <c:v>2017-2</c:v>
                </c:pt>
                <c:pt idx="6">
                  <c:v>2018-1</c:v>
                </c:pt>
                <c:pt idx="7">
                  <c:v>2018-2</c:v>
                </c:pt>
                <c:pt idx="8">
                  <c:v>2019-1</c:v>
                </c:pt>
                <c:pt idx="9">
                  <c:v>2019-2</c:v>
                </c:pt>
              </c:strCache>
            </c:strRef>
          </c:cat>
          <c:val>
            <c:numRef>
              <c:f>'Especialización en derecho Admi'!$E$6:$E$15</c:f>
              <c:numCache>
                <c:formatCode>General</c:formatCode>
                <c:ptCount val="10"/>
                <c:pt idx="0">
                  <c:v>31</c:v>
                </c:pt>
                <c:pt idx="1">
                  <c:v>14</c:v>
                </c:pt>
                <c:pt idx="2">
                  <c:v>93</c:v>
                </c:pt>
                <c:pt idx="3">
                  <c:v>112</c:v>
                </c:pt>
                <c:pt idx="4">
                  <c:v>108</c:v>
                </c:pt>
                <c:pt idx="5">
                  <c:v>89</c:v>
                </c:pt>
                <c:pt idx="6">
                  <c:v>96</c:v>
                </c:pt>
                <c:pt idx="7">
                  <c:v>95</c:v>
                </c:pt>
                <c:pt idx="8">
                  <c:v>120</c:v>
                </c:pt>
                <c:pt idx="9">
                  <c:v>116</c:v>
                </c:pt>
              </c:numCache>
            </c:numRef>
          </c:val>
          <c:smooth val="0"/>
          <c:extLst>
            <c:ext xmlns:c16="http://schemas.microsoft.com/office/drawing/2014/chart" uri="{C3380CC4-5D6E-409C-BE32-E72D297353CC}">
              <c16:uniqueId val="{00000001-0769-41E5-AE02-060B932C1838}"/>
            </c:ext>
          </c:extLst>
        </c:ser>
        <c:dLbls>
          <c:showLegendKey val="0"/>
          <c:showVal val="0"/>
          <c:showCatName val="0"/>
          <c:showSerName val="0"/>
          <c:showPercent val="0"/>
          <c:showBubbleSize val="0"/>
        </c:dLbls>
        <c:marker val="1"/>
        <c:smooth val="0"/>
        <c:axId val="794457328"/>
        <c:axId val="794453584"/>
      </c:lineChart>
      <c:catAx>
        <c:axId val="7944573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794453584"/>
        <c:crosses val="autoZero"/>
        <c:auto val="1"/>
        <c:lblAlgn val="ctr"/>
        <c:lblOffset val="100"/>
        <c:noMultiLvlLbl val="0"/>
      </c:catAx>
      <c:valAx>
        <c:axId val="7944535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7944573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CO"/>
        </a:p>
      </c:txPr>
    </c:title>
    <c:autoTitleDeleted val="0"/>
    <c:plotArea>
      <c:layout/>
      <c:barChart>
        <c:barDir val="col"/>
        <c:grouping val="clustered"/>
        <c:varyColors val="0"/>
        <c:ser>
          <c:idx val="0"/>
          <c:order val="0"/>
          <c:tx>
            <c:strRef>
              <c:f>'Especialización en derecho Admi'!$F$5</c:f>
              <c:strCache>
                <c:ptCount val="1"/>
                <c:pt idx="0">
                  <c:v>GRADUADOS </c:v>
                </c:pt>
              </c:strCache>
            </c:strRef>
          </c:tx>
          <c:spPr>
            <a:solidFill>
              <a:schemeClr val="accent4"/>
            </a:solidFill>
            <a:ln>
              <a:noFill/>
            </a:ln>
            <a:effectLst/>
          </c:spPr>
          <c:invertIfNegative val="0"/>
          <c:trendline>
            <c:spPr>
              <a:ln w="19050" cap="rnd">
                <a:solidFill>
                  <a:schemeClr val="accent1"/>
                </a:solidFill>
                <a:prstDash val="sysDot"/>
              </a:ln>
              <a:effectLst/>
            </c:spPr>
            <c:trendlineType val="linear"/>
            <c:dispRSqr val="0"/>
            <c:dispEq val="0"/>
          </c:trendline>
          <c:cat>
            <c:strRef>
              <c:f>'Especialización en derecho Admi'!$A$6:$A$15</c:f>
              <c:strCache>
                <c:ptCount val="10"/>
                <c:pt idx="0">
                  <c:v>2015-1</c:v>
                </c:pt>
                <c:pt idx="1">
                  <c:v>2015-2</c:v>
                </c:pt>
                <c:pt idx="2">
                  <c:v>2016-1</c:v>
                </c:pt>
                <c:pt idx="3">
                  <c:v>2016-2</c:v>
                </c:pt>
                <c:pt idx="4">
                  <c:v>2017-1</c:v>
                </c:pt>
                <c:pt idx="5">
                  <c:v>2017-2</c:v>
                </c:pt>
                <c:pt idx="6">
                  <c:v>2018-1</c:v>
                </c:pt>
                <c:pt idx="7">
                  <c:v>2018-2</c:v>
                </c:pt>
                <c:pt idx="8">
                  <c:v>2019-1</c:v>
                </c:pt>
                <c:pt idx="9">
                  <c:v>2019-2</c:v>
                </c:pt>
              </c:strCache>
            </c:strRef>
          </c:cat>
          <c:val>
            <c:numRef>
              <c:f>'Especialización en derecho Admi'!$F$6:$F$15</c:f>
              <c:numCache>
                <c:formatCode>General</c:formatCode>
                <c:ptCount val="10"/>
                <c:pt idx="0">
                  <c:v>18</c:v>
                </c:pt>
                <c:pt idx="1">
                  <c:v>2</c:v>
                </c:pt>
                <c:pt idx="2">
                  <c:v>9</c:v>
                </c:pt>
                <c:pt idx="3">
                  <c:v>43</c:v>
                </c:pt>
                <c:pt idx="4">
                  <c:v>42</c:v>
                </c:pt>
                <c:pt idx="5">
                  <c:v>27</c:v>
                </c:pt>
                <c:pt idx="6">
                  <c:v>37</c:v>
                </c:pt>
                <c:pt idx="7">
                  <c:v>22</c:v>
                </c:pt>
                <c:pt idx="8">
                  <c:v>32</c:v>
                </c:pt>
                <c:pt idx="9">
                  <c:v>77</c:v>
                </c:pt>
              </c:numCache>
            </c:numRef>
          </c:val>
          <c:extLst>
            <c:ext xmlns:c16="http://schemas.microsoft.com/office/drawing/2014/chart" uri="{C3380CC4-5D6E-409C-BE32-E72D297353CC}">
              <c16:uniqueId val="{00000000-CD63-4FBC-A075-346447AEE278}"/>
            </c:ext>
          </c:extLst>
        </c:ser>
        <c:dLbls>
          <c:showLegendKey val="0"/>
          <c:showVal val="0"/>
          <c:showCatName val="0"/>
          <c:showSerName val="0"/>
          <c:showPercent val="0"/>
          <c:showBubbleSize val="0"/>
        </c:dLbls>
        <c:gapWidth val="219"/>
        <c:overlap val="-27"/>
        <c:axId val="174254496"/>
        <c:axId val="142605792"/>
      </c:barChart>
      <c:catAx>
        <c:axId val="1742544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42605792"/>
        <c:crosses val="autoZero"/>
        <c:auto val="1"/>
        <c:lblAlgn val="ctr"/>
        <c:lblOffset val="100"/>
        <c:noMultiLvlLbl val="0"/>
      </c:catAx>
      <c:valAx>
        <c:axId val="1426057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74254496"/>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FBB09-7E21-41FD-AFE4-A38E1DBB7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493</Words>
  <Characters>2716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SACA</dc:creator>
  <cp:keywords/>
  <dc:description/>
  <cp:lastModifiedBy>Oli Yojaydy</cp:lastModifiedBy>
  <cp:revision>2</cp:revision>
  <cp:lastPrinted>2021-06-18T01:11:00Z</cp:lastPrinted>
  <dcterms:created xsi:type="dcterms:W3CDTF">2021-08-18T16:21:00Z</dcterms:created>
  <dcterms:modified xsi:type="dcterms:W3CDTF">2021-08-18T16:21:00Z</dcterms:modified>
</cp:coreProperties>
</file>